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95D1" w14:textId="77777777" w:rsidR="00F77ECE" w:rsidRDefault="00F77ECE" w:rsidP="00B95A7D">
      <w:pPr>
        <w:rPr>
          <w:b/>
          <w:bCs/>
          <w:i/>
          <w:iCs/>
          <w:sz w:val="24"/>
          <w:szCs w:val="24"/>
        </w:rPr>
      </w:pPr>
    </w:p>
    <w:p w14:paraId="25117911" w14:textId="54E0553C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Proiect</w:t>
      </w:r>
    </w:p>
    <w:p w14:paraId="2A5E4EBA" w14:textId="77777777" w:rsidR="002D6F23" w:rsidRDefault="002D6F23" w:rsidP="002D6F23">
      <w:pPr>
        <w:jc w:val="right"/>
        <w:rPr>
          <w:b/>
          <w:bCs/>
          <w:i/>
          <w:iCs/>
          <w:sz w:val="24"/>
          <w:szCs w:val="24"/>
        </w:rPr>
      </w:pPr>
    </w:p>
    <w:p w14:paraId="19FC20F3" w14:textId="6D00D3B9" w:rsidR="002D6F23" w:rsidRDefault="002D6F23" w:rsidP="006E5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328E73F1" w14:textId="6ABFF2A2" w:rsidR="002D351B" w:rsidRDefault="002D6F23" w:rsidP="006A6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4F08B4F1" w14:textId="0B91B3ED" w:rsidR="002D6F23" w:rsidRDefault="00EB7092" w:rsidP="002D6F23">
      <w:pPr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2D6F23">
        <w:rPr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 w:rsidR="002264C1">
        <w:rPr>
          <w:sz w:val="28"/>
          <w:szCs w:val="28"/>
        </w:rPr>
        <w:t>06 iulie</w:t>
      </w:r>
      <w:r w:rsidR="002D6F23">
        <w:rPr>
          <w:sz w:val="28"/>
          <w:szCs w:val="28"/>
        </w:rPr>
        <w:t xml:space="preserve"> 2020, ora 14.00</w:t>
      </w:r>
    </w:p>
    <w:p w14:paraId="6C113DAC" w14:textId="389E7DF3" w:rsidR="008A3E3E" w:rsidRDefault="002D6F23" w:rsidP="006E57A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(Ședință publică)</w:t>
      </w:r>
    </w:p>
    <w:p w14:paraId="2058BD87" w14:textId="77777777" w:rsidR="000F0F66" w:rsidRDefault="000F0F66" w:rsidP="000F0F6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(Presa)</w:t>
      </w:r>
    </w:p>
    <w:p w14:paraId="335293CB" w14:textId="01FC9549" w:rsidR="00EE23AA" w:rsidRDefault="00EE23AA" w:rsidP="006E57A3">
      <w:pPr>
        <w:jc w:val="center"/>
        <w:rPr>
          <w:b/>
          <w:bCs/>
          <w:i/>
          <w:iCs/>
          <w:sz w:val="28"/>
          <w:szCs w:val="28"/>
        </w:rPr>
      </w:pPr>
    </w:p>
    <w:p w14:paraId="4CA960A8" w14:textId="45ED6616" w:rsidR="00EE23AA" w:rsidRDefault="00EE23AA" w:rsidP="002264C1">
      <w:pPr>
        <w:jc w:val="both"/>
        <w:rPr>
          <w:sz w:val="28"/>
          <w:szCs w:val="28"/>
        </w:rPr>
      </w:pPr>
      <w:r w:rsidRPr="00EE23AA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Cu privire la scrisoarea Cancelariei de Stat cu nr. 2485 din 10.04.2020 cu privire la aprobarea proiectului de lege privind aprobarea modificărilor Codului contravențional al Republicii Moldova nr. 218/2008;</w:t>
      </w:r>
    </w:p>
    <w:p w14:paraId="1124F8E4" w14:textId="77777777" w:rsidR="002264C1" w:rsidRDefault="002264C1" w:rsidP="002264C1">
      <w:pPr>
        <w:tabs>
          <w:tab w:val="left" w:pos="360"/>
          <w:tab w:val="left" w:pos="993"/>
        </w:tabs>
        <w:jc w:val="both"/>
        <w:rPr>
          <w:i/>
          <w:iCs/>
          <w:sz w:val="28"/>
          <w:szCs w:val="28"/>
          <w:lang w:val="ro-MD"/>
        </w:rPr>
      </w:pPr>
    </w:p>
    <w:p w14:paraId="3CF9CFE9" w14:textId="2A3B775F" w:rsidR="006A649C" w:rsidRDefault="00753980" w:rsidP="002264C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30CA0" w:rsidRPr="00E30CA0">
        <w:rPr>
          <w:b/>
          <w:bCs/>
          <w:sz w:val="28"/>
          <w:szCs w:val="28"/>
        </w:rPr>
        <w:t>.</w:t>
      </w:r>
      <w:r w:rsidR="00E30CA0">
        <w:rPr>
          <w:sz w:val="28"/>
          <w:szCs w:val="28"/>
        </w:rPr>
        <w:t xml:space="preserve"> </w:t>
      </w:r>
      <w:r w:rsidR="006A649C">
        <w:rPr>
          <w:sz w:val="28"/>
          <w:szCs w:val="28"/>
        </w:rPr>
        <w:t>Cu privire la declarația inspectorului de integritate S. Pleșca cu nr. 2770 din 07.05.2020 privind conflictul de interese real;</w:t>
      </w:r>
    </w:p>
    <w:p w14:paraId="7B0B9E21" w14:textId="77777777" w:rsidR="002264C1" w:rsidRDefault="002264C1" w:rsidP="002264C1">
      <w:pPr>
        <w:jc w:val="both"/>
        <w:rPr>
          <w:sz w:val="28"/>
          <w:szCs w:val="28"/>
        </w:rPr>
      </w:pPr>
    </w:p>
    <w:p w14:paraId="46021D5D" w14:textId="77777777" w:rsidR="00303C7F" w:rsidRDefault="00303C7F" w:rsidP="002264C1">
      <w:pPr>
        <w:jc w:val="both"/>
        <w:rPr>
          <w:sz w:val="28"/>
          <w:szCs w:val="28"/>
        </w:rPr>
      </w:pPr>
    </w:p>
    <w:p w14:paraId="07F47AC0" w14:textId="577F83B5" w:rsidR="008A3E3E" w:rsidRDefault="00753980" w:rsidP="002264C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A649C">
        <w:rPr>
          <w:b/>
          <w:bCs/>
          <w:sz w:val="28"/>
          <w:szCs w:val="28"/>
        </w:rPr>
        <w:t>.</w:t>
      </w:r>
      <w:r w:rsidR="00FC2581">
        <w:rPr>
          <w:sz w:val="28"/>
          <w:szCs w:val="28"/>
        </w:rPr>
        <w:t xml:space="preserve"> Diverse:</w:t>
      </w:r>
      <w:r w:rsidRPr="00753980">
        <w:rPr>
          <w:sz w:val="28"/>
          <w:szCs w:val="28"/>
        </w:rPr>
        <w:t xml:space="preserve"> </w:t>
      </w:r>
      <w:r>
        <w:rPr>
          <w:sz w:val="28"/>
          <w:szCs w:val="28"/>
        </w:rPr>
        <w:t>Cu privire la petiția dlui S. Hîncu nr. H-211/20 din 28.05.2020 privind aplicarea alin. (3), art. 121 al Codului administrativ al Republicii Moldova</w:t>
      </w:r>
    </w:p>
    <w:p w14:paraId="51ECAABE" w14:textId="7EB8A80E" w:rsidR="0009610D" w:rsidRDefault="0009610D" w:rsidP="00226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9610D" w:rsidSect="0074573B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D"/>
    <w:multiLevelType w:val="hybridMultilevel"/>
    <w:tmpl w:val="02901D8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E"/>
    <w:rsid w:val="00005E89"/>
    <w:rsid w:val="000451C7"/>
    <w:rsid w:val="00053ADA"/>
    <w:rsid w:val="0009610D"/>
    <w:rsid w:val="000F0F66"/>
    <w:rsid w:val="000F5BDE"/>
    <w:rsid w:val="001426E3"/>
    <w:rsid w:val="001663E7"/>
    <w:rsid w:val="001E38DD"/>
    <w:rsid w:val="001E6D6C"/>
    <w:rsid w:val="002264C1"/>
    <w:rsid w:val="00267A6D"/>
    <w:rsid w:val="002804DE"/>
    <w:rsid w:val="002D351B"/>
    <w:rsid w:val="002D6F23"/>
    <w:rsid w:val="002E6EF6"/>
    <w:rsid w:val="00303C7F"/>
    <w:rsid w:val="00310BD0"/>
    <w:rsid w:val="00333094"/>
    <w:rsid w:val="003B6AFB"/>
    <w:rsid w:val="003C7566"/>
    <w:rsid w:val="00476D4D"/>
    <w:rsid w:val="004A54A8"/>
    <w:rsid w:val="00577A1C"/>
    <w:rsid w:val="00601B26"/>
    <w:rsid w:val="0065708D"/>
    <w:rsid w:val="006A649C"/>
    <w:rsid w:val="006E57A3"/>
    <w:rsid w:val="0074573B"/>
    <w:rsid w:val="00753980"/>
    <w:rsid w:val="007C4CED"/>
    <w:rsid w:val="007D3B2A"/>
    <w:rsid w:val="00811BEB"/>
    <w:rsid w:val="0086154F"/>
    <w:rsid w:val="008A3E3E"/>
    <w:rsid w:val="00982D2D"/>
    <w:rsid w:val="00995CC7"/>
    <w:rsid w:val="00A2265D"/>
    <w:rsid w:val="00AD37BE"/>
    <w:rsid w:val="00B0434C"/>
    <w:rsid w:val="00B343BA"/>
    <w:rsid w:val="00B95A7D"/>
    <w:rsid w:val="00BC188A"/>
    <w:rsid w:val="00C608C3"/>
    <w:rsid w:val="00CA2E87"/>
    <w:rsid w:val="00D8676C"/>
    <w:rsid w:val="00DC77FD"/>
    <w:rsid w:val="00E30CA0"/>
    <w:rsid w:val="00E9160E"/>
    <w:rsid w:val="00EB7092"/>
    <w:rsid w:val="00EE23AA"/>
    <w:rsid w:val="00F40C20"/>
    <w:rsid w:val="00F52520"/>
    <w:rsid w:val="00F77ECE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E18"/>
  <w15:chartTrackingRefBased/>
  <w15:docId w15:val="{831BDA68-36BB-474D-AD7D-E0A95C9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User</cp:lastModifiedBy>
  <cp:revision>2</cp:revision>
  <cp:lastPrinted>2020-06-02T07:22:00Z</cp:lastPrinted>
  <dcterms:created xsi:type="dcterms:W3CDTF">2020-07-03T06:32:00Z</dcterms:created>
  <dcterms:modified xsi:type="dcterms:W3CDTF">2020-07-03T06:32:00Z</dcterms:modified>
</cp:coreProperties>
</file>