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B1EC58" w14:textId="77777777" w:rsidR="00193FF6" w:rsidRPr="00193FF6" w:rsidRDefault="003407AB" w:rsidP="00193FF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93FF6">
        <w:rPr>
          <w:rFonts w:ascii="Times New Roman" w:hAnsi="Times New Roman" w:cs="Times New Roman"/>
          <w:sz w:val="24"/>
          <w:szCs w:val="24"/>
        </w:rPr>
        <w:t>Anexă la</w:t>
      </w:r>
      <w:r w:rsidR="00193FF6" w:rsidRPr="00193F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9DA391" w14:textId="46015654" w:rsidR="003407AB" w:rsidRDefault="00F703C3" w:rsidP="00193FF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Ordinul</w:t>
      </w:r>
      <w:r w:rsidR="00193FF6" w:rsidRPr="00193FF6">
        <w:rPr>
          <w:rFonts w:ascii="Times New Roman" w:hAnsi="Times New Roman" w:cs="Times New Roman"/>
          <w:sz w:val="24"/>
          <w:szCs w:val="24"/>
        </w:rPr>
        <w:t xml:space="preserve"> Președintelui ANI nr.</w:t>
      </w:r>
      <w:r w:rsidR="00DE6264">
        <w:rPr>
          <w:rFonts w:ascii="Times New Roman" w:hAnsi="Times New Roman" w:cs="Times New Roman"/>
          <w:sz w:val="24"/>
          <w:szCs w:val="24"/>
        </w:rPr>
        <w:t>3</w:t>
      </w:r>
    </w:p>
    <w:p w14:paraId="60B70AE6" w14:textId="30EFCD3C" w:rsidR="00B532B9" w:rsidRPr="00193FF6" w:rsidRDefault="00B532B9" w:rsidP="00B532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din </w:t>
      </w:r>
      <w:r w:rsidR="00DE6264">
        <w:rPr>
          <w:rFonts w:ascii="Times New Roman" w:hAnsi="Times New Roman" w:cs="Times New Roman"/>
          <w:sz w:val="24"/>
          <w:szCs w:val="24"/>
        </w:rPr>
        <w:t xml:space="preserve">04 februarie </w:t>
      </w:r>
      <w:r>
        <w:rPr>
          <w:rFonts w:ascii="Times New Roman" w:hAnsi="Times New Roman" w:cs="Times New Roman"/>
          <w:sz w:val="24"/>
          <w:szCs w:val="24"/>
        </w:rPr>
        <w:t>2019</w:t>
      </w:r>
    </w:p>
    <w:p w14:paraId="3FD9A84A" w14:textId="77777777" w:rsidR="003407AB" w:rsidRDefault="003407AB" w:rsidP="00C935E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083F15" w14:textId="77777777" w:rsidR="007B4FCB" w:rsidRDefault="00164516" w:rsidP="001A36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Plan</w:t>
      </w:r>
    </w:p>
    <w:p w14:paraId="0EA1662D" w14:textId="4C3C51C5" w:rsidR="00C935EA" w:rsidRDefault="00164516" w:rsidP="001A36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de instruire a </w:t>
      </w:r>
      <w:r w:rsidR="007B4FCB">
        <w:rPr>
          <w:rFonts w:ascii="Times New Roman" w:hAnsi="Times New Roman" w:cs="Times New Roman"/>
          <w:sz w:val="28"/>
          <w:szCs w:val="28"/>
        </w:rPr>
        <w:t xml:space="preserve">specialiștilor responsabili de completarea Registrului subiecților declarării </w:t>
      </w:r>
      <w:r>
        <w:rPr>
          <w:rFonts w:ascii="Times New Roman" w:hAnsi="Times New Roman" w:cs="Times New Roman"/>
          <w:sz w:val="28"/>
          <w:szCs w:val="28"/>
        </w:rPr>
        <w:t xml:space="preserve">din cadrul </w:t>
      </w:r>
      <w:r w:rsidR="00C51B46">
        <w:rPr>
          <w:rFonts w:ascii="Times New Roman" w:hAnsi="Times New Roman" w:cs="Times New Roman"/>
          <w:sz w:val="28"/>
          <w:szCs w:val="28"/>
        </w:rPr>
        <w:t>autorităților publice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6804"/>
        <w:gridCol w:w="1560"/>
      </w:tblGrid>
      <w:tr w:rsidR="007B4FCB" w:rsidRPr="004F53DD" w14:paraId="4E493708" w14:textId="77777777" w:rsidTr="007B4FCB">
        <w:tc>
          <w:tcPr>
            <w:tcW w:w="562" w:type="dxa"/>
          </w:tcPr>
          <w:p w14:paraId="5036BFB5" w14:textId="77777777" w:rsidR="007B4FCB" w:rsidRPr="004F53DD" w:rsidRDefault="007B4FCB" w:rsidP="00586E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5F6562E3" w14:textId="2B79ED11" w:rsidR="007B4FCB" w:rsidRPr="004F53DD" w:rsidRDefault="007B4FCB" w:rsidP="00932B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53DD">
              <w:rPr>
                <w:rFonts w:ascii="Times New Roman" w:hAnsi="Times New Roman" w:cs="Times New Roman"/>
                <w:sz w:val="26"/>
                <w:szCs w:val="26"/>
              </w:rPr>
              <w:t>Parlament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ul Republicii Moldova</w:t>
            </w:r>
          </w:p>
        </w:tc>
        <w:tc>
          <w:tcPr>
            <w:tcW w:w="1560" w:type="dxa"/>
            <w:vMerge w:val="restart"/>
          </w:tcPr>
          <w:p w14:paraId="6E602B2B" w14:textId="45DCECCB" w:rsidR="007B4FCB" w:rsidRDefault="007B4FCB" w:rsidP="00932B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14.02.2019 </w:t>
            </w:r>
          </w:p>
          <w:p w14:paraId="4F8F7A07" w14:textId="7A9F6966" w:rsidR="007B4FCB" w:rsidRPr="004F53DD" w:rsidRDefault="007B4FCB" w:rsidP="00932B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ora 09.00, sediul ANI</w:t>
            </w:r>
          </w:p>
        </w:tc>
      </w:tr>
      <w:tr w:rsidR="007B4FCB" w:rsidRPr="004F53DD" w14:paraId="75BBA010" w14:textId="77777777" w:rsidTr="007B4FCB">
        <w:tc>
          <w:tcPr>
            <w:tcW w:w="562" w:type="dxa"/>
          </w:tcPr>
          <w:p w14:paraId="69D11B99" w14:textId="77777777" w:rsidR="007B4FCB" w:rsidRPr="004F53DD" w:rsidRDefault="007B4FCB" w:rsidP="00586E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161CB9CA" w14:textId="18E9C050" w:rsidR="007B4FCB" w:rsidRPr="004F53DD" w:rsidRDefault="007B4FCB" w:rsidP="00932B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53DD">
              <w:rPr>
                <w:rFonts w:ascii="Times New Roman" w:hAnsi="Times New Roman" w:cs="Times New Roman"/>
                <w:sz w:val="26"/>
                <w:szCs w:val="26"/>
              </w:rPr>
              <w:t>Președinți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 Republicii Moldova</w:t>
            </w:r>
          </w:p>
        </w:tc>
        <w:tc>
          <w:tcPr>
            <w:tcW w:w="1560" w:type="dxa"/>
            <w:vMerge/>
          </w:tcPr>
          <w:p w14:paraId="671041DD" w14:textId="67B680FE" w:rsidR="007B4FCB" w:rsidRPr="004F53DD" w:rsidRDefault="007B4FCB" w:rsidP="00932B7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FCB" w:rsidRPr="004F53DD" w14:paraId="3333C1B3" w14:textId="77777777" w:rsidTr="007B4FCB">
        <w:tc>
          <w:tcPr>
            <w:tcW w:w="562" w:type="dxa"/>
          </w:tcPr>
          <w:p w14:paraId="39F86B6A" w14:textId="77777777" w:rsidR="007B4FCB" w:rsidRPr="004F53DD" w:rsidRDefault="007B4FCB" w:rsidP="00586E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0A3DA70A" w14:textId="7062D7E8" w:rsidR="007B4FCB" w:rsidRPr="004F53DD" w:rsidRDefault="007B4FCB" w:rsidP="00932B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53DD">
              <w:rPr>
                <w:rFonts w:ascii="Times New Roman" w:hAnsi="Times New Roman" w:cs="Times New Roman"/>
                <w:sz w:val="26"/>
                <w:szCs w:val="26"/>
              </w:rPr>
              <w:t>Cancelaria de Stat</w:t>
            </w:r>
          </w:p>
        </w:tc>
        <w:tc>
          <w:tcPr>
            <w:tcW w:w="1560" w:type="dxa"/>
            <w:vMerge/>
          </w:tcPr>
          <w:p w14:paraId="7A3DE2D3" w14:textId="389A8F3D" w:rsidR="007B4FCB" w:rsidRPr="004F53DD" w:rsidRDefault="007B4FCB" w:rsidP="00932B7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FCB" w:rsidRPr="004F53DD" w14:paraId="5F3DEC3C" w14:textId="77777777" w:rsidTr="007B4FCB">
        <w:tc>
          <w:tcPr>
            <w:tcW w:w="562" w:type="dxa"/>
          </w:tcPr>
          <w:p w14:paraId="639AAC0B" w14:textId="77777777" w:rsidR="007B4FCB" w:rsidRPr="004F53DD" w:rsidRDefault="007B4FCB" w:rsidP="00586E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3FC70ECB" w14:textId="67146553" w:rsidR="007B4FCB" w:rsidRPr="004F53DD" w:rsidRDefault="007B4FCB" w:rsidP="00932B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53DD">
              <w:rPr>
                <w:rFonts w:ascii="Times New Roman" w:hAnsi="Times New Roman" w:cs="Times New Roman"/>
                <w:sz w:val="26"/>
                <w:szCs w:val="26"/>
              </w:rPr>
              <w:t>Comisia Electorală Centrală</w:t>
            </w:r>
          </w:p>
        </w:tc>
        <w:tc>
          <w:tcPr>
            <w:tcW w:w="1560" w:type="dxa"/>
            <w:vMerge/>
          </w:tcPr>
          <w:p w14:paraId="528F51B2" w14:textId="733E2395" w:rsidR="007B4FCB" w:rsidRPr="004F53DD" w:rsidRDefault="007B4FCB" w:rsidP="00932B7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FCB" w:rsidRPr="004F53DD" w14:paraId="148F673A" w14:textId="77777777" w:rsidTr="007B4FCB">
        <w:tc>
          <w:tcPr>
            <w:tcW w:w="562" w:type="dxa"/>
          </w:tcPr>
          <w:p w14:paraId="659C9A14" w14:textId="77777777" w:rsidR="007B4FCB" w:rsidRPr="004F53DD" w:rsidRDefault="007B4FCB" w:rsidP="00586E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43CFDAC4" w14:textId="340B5303" w:rsidR="007B4FCB" w:rsidRPr="004F53DD" w:rsidRDefault="007B4FCB" w:rsidP="00932B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53DD">
              <w:rPr>
                <w:rFonts w:ascii="Times New Roman" w:hAnsi="Times New Roman" w:cs="Times New Roman"/>
                <w:sz w:val="26"/>
                <w:szCs w:val="26"/>
              </w:rPr>
              <w:t>Centrul Național pentru Protecția Datelor cu Caracter Personal</w:t>
            </w:r>
          </w:p>
        </w:tc>
        <w:tc>
          <w:tcPr>
            <w:tcW w:w="1560" w:type="dxa"/>
            <w:vMerge/>
          </w:tcPr>
          <w:p w14:paraId="18086174" w14:textId="2E6F08F9" w:rsidR="007B4FCB" w:rsidRPr="004F53DD" w:rsidRDefault="007B4FCB" w:rsidP="00932B7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FCB" w:rsidRPr="004F53DD" w14:paraId="251BAE3E" w14:textId="77777777" w:rsidTr="007B4FCB">
        <w:tc>
          <w:tcPr>
            <w:tcW w:w="562" w:type="dxa"/>
          </w:tcPr>
          <w:p w14:paraId="5C77C581" w14:textId="77777777" w:rsidR="007B4FCB" w:rsidRPr="004F53DD" w:rsidRDefault="007B4FCB" w:rsidP="00586E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79E0D0DC" w14:textId="5D473634" w:rsidR="007B4FCB" w:rsidRPr="004F53DD" w:rsidRDefault="007B4FCB" w:rsidP="00932B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53DD">
              <w:rPr>
                <w:rFonts w:ascii="Times New Roman" w:hAnsi="Times New Roman" w:cs="Times New Roman"/>
                <w:sz w:val="26"/>
                <w:szCs w:val="26"/>
              </w:rPr>
              <w:t>Consiliul Coordonator al Audiovizualului</w:t>
            </w:r>
          </w:p>
        </w:tc>
        <w:tc>
          <w:tcPr>
            <w:tcW w:w="1560" w:type="dxa"/>
            <w:vMerge/>
          </w:tcPr>
          <w:p w14:paraId="40B97072" w14:textId="50A08D73" w:rsidR="007B4FCB" w:rsidRPr="004F53DD" w:rsidRDefault="007B4FCB" w:rsidP="00932B7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FCB" w:rsidRPr="004F53DD" w14:paraId="573CBB90" w14:textId="77777777" w:rsidTr="007B4FCB">
        <w:tc>
          <w:tcPr>
            <w:tcW w:w="562" w:type="dxa"/>
          </w:tcPr>
          <w:p w14:paraId="31F8386C" w14:textId="77777777" w:rsidR="007B4FCB" w:rsidRPr="004F53DD" w:rsidRDefault="007B4FCB" w:rsidP="00586E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1A994E0B" w14:textId="7EA553CC" w:rsidR="007B4FCB" w:rsidRPr="004F53DD" w:rsidRDefault="007B4FCB" w:rsidP="00932B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53DD">
              <w:rPr>
                <w:rFonts w:ascii="Times New Roman" w:hAnsi="Times New Roman" w:cs="Times New Roman"/>
                <w:sz w:val="26"/>
                <w:szCs w:val="26"/>
              </w:rPr>
              <w:t>Serviciul de Informații și Securitate</w:t>
            </w:r>
          </w:p>
        </w:tc>
        <w:tc>
          <w:tcPr>
            <w:tcW w:w="1560" w:type="dxa"/>
            <w:vMerge/>
          </w:tcPr>
          <w:p w14:paraId="0653C86D" w14:textId="774BFE91" w:rsidR="007B4FCB" w:rsidRPr="004F53DD" w:rsidRDefault="007B4FCB" w:rsidP="00932B7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FCB" w:rsidRPr="004F53DD" w14:paraId="57F54BDE" w14:textId="77777777" w:rsidTr="007B4FCB">
        <w:tc>
          <w:tcPr>
            <w:tcW w:w="562" w:type="dxa"/>
          </w:tcPr>
          <w:p w14:paraId="4FF46578" w14:textId="77777777" w:rsidR="007B4FCB" w:rsidRPr="004F53DD" w:rsidRDefault="007B4FCB" w:rsidP="00586E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6DE5847B" w14:textId="2B23756A" w:rsidR="007B4FCB" w:rsidRPr="004F53DD" w:rsidRDefault="007B4FCB" w:rsidP="00932B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53DD">
              <w:rPr>
                <w:rFonts w:ascii="Times New Roman" w:hAnsi="Times New Roman" w:cs="Times New Roman"/>
                <w:sz w:val="26"/>
                <w:szCs w:val="26"/>
              </w:rPr>
              <w:t>Centrul Național Anticorupție</w:t>
            </w:r>
          </w:p>
        </w:tc>
        <w:tc>
          <w:tcPr>
            <w:tcW w:w="1560" w:type="dxa"/>
            <w:vMerge/>
          </w:tcPr>
          <w:p w14:paraId="1918655C" w14:textId="618DB80A" w:rsidR="007B4FCB" w:rsidRPr="004F53DD" w:rsidRDefault="007B4FCB" w:rsidP="00932B7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FCB" w:rsidRPr="004F53DD" w14:paraId="3009B504" w14:textId="77777777" w:rsidTr="007B4FCB">
        <w:tc>
          <w:tcPr>
            <w:tcW w:w="562" w:type="dxa"/>
          </w:tcPr>
          <w:p w14:paraId="786C6E7E" w14:textId="77777777" w:rsidR="007B4FCB" w:rsidRPr="004F53DD" w:rsidRDefault="007B4FCB" w:rsidP="00586E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72D7D8B9" w14:textId="6E077123" w:rsidR="007B4FCB" w:rsidRPr="004F53DD" w:rsidRDefault="007B4FCB" w:rsidP="00932B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53DD">
              <w:rPr>
                <w:rFonts w:ascii="Times New Roman" w:hAnsi="Times New Roman" w:cs="Times New Roman"/>
                <w:sz w:val="26"/>
                <w:szCs w:val="26"/>
              </w:rPr>
              <w:t>Curtea Constituțională</w:t>
            </w:r>
          </w:p>
        </w:tc>
        <w:tc>
          <w:tcPr>
            <w:tcW w:w="1560" w:type="dxa"/>
            <w:vMerge/>
          </w:tcPr>
          <w:p w14:paraId="5DA22246" w14:textId="167FA8E4" w:rsidR="007B4FCB" w:rsidRPr="004F53DD" w:rsidRDefault="007B4FCB" w:rsidP="00932B7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FCB" w:rsidRPr="004F53DD" w14:paraId="4D1DBB5A" w14:textId="77777777" w:rsidTr="007B4FCB">
        <w:tc>
          <w:tcPr>
            <w:tcW w:w="562" w:type="dxa"/>
          </w:tcPr>
          <w:p w14:paraId="7F722F45" w14:textId="77777777" w:rsidR="007B4FCB" w:rsidRPr="004F53DD" w:rsidRDefault="007B4FCB" w:rsidP="00586E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5A8C5B95" w14:textId="76822C6B" w:rsidR="007B4FCB" w:rsidRPr="004F53DD" w:rsidRDefault="007B4FCB" w:rsidP="00932B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53DD">
              <w:rPr>
                <w:rFonts w:ascii="Times New Roman" w:hAnsi="Times New Roman" w:cs="Times New Roman"/>
                <w:sz w:val="26"/>
                <w:szCs w:val="26"/>
              </w:rPr>
              <w:t>Curtea de Conturi</w:t>
            </w:r>
          </w:p>
        </w:tc>
        <w:tc>
          <w:tcPr>
            <w:tcW w:w="1560" w:type="dxa"/>
            <w:vMerge/>
          </w:tcPr>
          <w:p w14:paraId="55A24429" w14:textId="354CC25B" w:rsidR="007B4FCB" w:rsidRPr="004F53DD" w:rsidRDefault="007B4FCB" w:rsidP="00932B7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FCB" w:rsidRPr="004F53DD" w14:paraId="583D9D9E" w14:textId="77777777" w:rsidTr="007B4FCB">
        <w:tc>
          <w:tcPr>
            <w:tcW w:w="562" w:type="dxa"/>
          </w:tcPr>
          <w:p w14:paraId="08A9391A" w14:textId="77777777" w:rsidR="007B4FCB" w:rsidRPr="004F53DD" w:rsidRDefault="007B4FCB" w:rsidP="00586E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5F003FE8" w14:textId="5358D0B0" w:rsidR="007B4FCB" w:rsidRPr="004F53DD" w:rsidRDefault="007B4FCB" w:rsidP="00932B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53DD">
              <w:rPr>
                <w:rFonts w:ascii="Times New Roman" w:hAnsi="Times New Roman" w:cs="Times New Roman"/>
                <w:sz w:val="26"/>
                <w:szCs w:val="26"/>
              </w:rPr>
              <w:t>Consiliul Superior al Magistraturii</w:t>
            </w:r>
          </w:p>
        </w:tc>
        <w:tc>
          <w:tcPr>
            <w:tcW w:w="1560" w:type="dxa"/>
            <w:vMerge/>
          </w:tcPr>
          <w:p w14:paraId="27A0A098" w14:textId="251942B4" w:rsidR="007B4FCB" w:rsidRPr="004F53DD" w:rsidRDefault="007B4FCB" w:rsidP="00932B7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131B" w:rsidRPr="004F53DD" w14:paraId="01268EC0" w14:textId="77777777" w:rsidTr="007B4FCB">
        <w:tc>
          <w:tcPr>
            <w:tcW w:w="562" w:type="dxa"/>
          </w:tcPr>
          <w:p w14:paraId="7DFCFF53" w14:textId="77777777" w:rsidR="0081131B" w:rsidRPr="004F53DD" w:rsidRDefault="0081131B" w:rsidP="00586E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6DDC0C16" w14:textId="12831BF1" w:rsidR="0081131B" w:rsidRPr="004F53DD" w:rsidRDefault="0081131B" w:rsidP="00932B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Consiliul Superior al Procurorilor</w:t>
            </w:r>
          </w:p>
        </w:tc>
        <w:tc>
          <w:tcPr>
            <w:tcW w:w="1560" w:type="dxa"/>
            <w:vMerge/>
          </w:tcPr>
          <w:p w14:paraId="2DC8886D" w14:textId="77777777" w:rsidR="0081131B" w:rsidRPr="004F53DD" w:rsidRDefault="0081131B" w:rsidP="00932B7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FCB" w:rsidRPr="004F53DD" w14:paraId="559E0768" w14:textId="77777777" w:rsidTr="007B4FCB">
        <w:tc>
          <w:tcPr>
            <w:tcW w:w="562" w:type="dxa"/>
          </w:tcPr>
          <w:p w14:paraId="4ED48B4B" w14:textId="77777777" w:rsidR="007B4FCB" w:rsidRPr="004F53DD" w:rsidRDefault="007B4FCB" w:rsidP="00586E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4AF08E5E" w14:textId="52494062" w:rsidR="007B4FCB" w:rsidRPr="004F53DD" w:rsidRDefault="007B4FCB" w:rsidP="00932B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53DD">
              <w:rPr>
                <w:rFonts w:ascii="Times New Roman" w:hAnsi="Times New Roman" w:cs="Times New Roman"/>
                <w:sz w:val="26"/>
                <w:szCs w:val="26"/>
              </w:rPr>
              <w:t>Procuratura Generală</w:t>
            </w:r>
          </w:p>
        </w:tc>
        <w:tc>
          <w:tcPr>
            <w:tcW w:w="1560" w:type="dxa"/>
            <w:vMerge/>
          </w:tcPr>
          <w:p w14:paraId="099288FD" w14:textId="61FEB530" w:rsidR="007B4FCB" w:rsidRPr="004F53DD" w:rsidRDefault="007B4FCB" w:rsidP="00932B7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FCB" w:rsidRPr="004F53DD" w14:paraId="7358407B" w14:textId="77777777" w:rsidTr="007B4FCB">
        <w:tc>
          <w:tcPr>
            <w:tcW w:w="562" w:type="dxa"/>
          </w:tcPr>
          <w:p w14:paraId="2A8F1526" w14:textId="77777777" w:rsidR="007B4FCB" w:rsidRPr="004F53DD" w:rsidRDefault="007B4FCB" w:rsidP="004F53D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4E2B09A7" w14:textId="531C4314" w:rsidR="007B4FCB" w:rsidRPr="004F53DD" w:rsidRDefault="007B4FCB" w:rsidP="004F5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53DD">
              <w:rPr>
                <w:rFonts w:ascii="Times New Roman" w:hAnsi="Times New Roman" w:cs="Times New Roman"/>
                <w:sz w:val="26"/>
                <w:szCs w:val="26"/>
              </w:rPr>
              <w:t>Ministerul Afacerilor Externe şi Integrării Europene</w:t>
            </w:r>
          </w:p>
        </w:tc>
        <w:tc>
          <w:tcPr>
            <w:tcW w:w="1560" w:type="dxa"/>
            <w:vMerge/>
          </w:tcPr>
          <w:p w14:paraId="641E2402" w14:textId="750895A8" w:rsidR="007B4FCB" w:rsidRPr="004F53DD" w:rsidRDefault="007B4FCB" w:rsidP="004F53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FCB" w:rsidRPr="004F53DD" w14:paraId="7775561D" w14:textId="77777777" w:rsidTr="007B4FCB">
        <w:tc>
          <w:tcPr>
            <w:tcW w:w="562" w:type="dxa"/>
          </w:tcPr>
          <w:p w14:paraId="1BAEB422" w14:textId="77777777" w:rsidR="007B4FCB" w:rsidRPr="004F53DD" w:rsidRDefault="007B4FCB" w:rsidP="004F53D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18414329" w14:textId="7E464455" w:rsidR="007B4FCB" w:rsidRPr="004F53DD" w:rsidRDefault="007B4FCB" w:rsidP="004F5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53DD">
              <w:rPr>
                <w:rFonts w:ascii="Times New Roman" w:hAnsi="Times New Roman" w:cs="Times New Roman"/>
                <w:sz w:val="26"/>
                <w:szCs w:val="26"/>
              </w:rPr>
              <w:t>Ministerul Afacerilor Interne</w:t>
            </w:r>
          </w:p>
        </w:tc>
        <w:tc>
          <w:tcPr>
            <w:tcW w:w="1560" w:type="dxa"/>
            <w:vMerge/>
          </w:tcPr>
          <w:p w14:paraId="1ABA4853" w14:textId="06C20C96" w:rsidR="007B4FCB" w:rsidRPr="004F53DD" w:rsidRDefault="007B4FCB" w:rsidP="004F53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FCB" w:rsidRPr="004F53DD" w14:paraId="31AA4F74" w14:textId="77777777" w:rsidTr="007B4FCB">
        <w:tc>
          <w:tcPr>
            <w:tcW w:w="562" w:type="dxa"/>
          </w:tcPr>
          <w:p w14:paraId="6B759F0D" w14:textId="77777777" w:rsidR="007B4FCB" w:rsidRPr="004F53DD" w:rsidRDefault="007B4FCB" w:rsidP="004F53D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1A63B421" w14:textId="68B86A8F" w:rsidR="007B4FCB" w:rsidRPr="004F53DD" w:rsidRDefault="007B4FCB" w:rsidP="004F5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53DD">
              <w:rPr>
                <w:rFonts w:ascii="Times New Roman" w:hAnsi="Times New Roman" w:cs="Times New Roman"/>
                <w:sz w:val="26"/>
                <w:szCs w:val="26"/>
              </w:rPr>
              <w:t>Ministerul Agriculturii, Dezvoltării Regionale și Mediului</w:t>
            </w:r>
          </w:p>
        </w:tc>
        <w:tc>
          <w:tcPr>
            <w:tcW w:w="1560" w:type="dxa"/>
            <w:vMerge/>
          </w:tcPr>
          <w:p w14:paraId="7E0219F2" w14:textId="3446679F" w:rsidR="007B4FCB" w:rsidRPr="004F53DD" w:rsidRDefault="007B4FCB" w:rsidP="004F53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FCB" w:rsidRPr="004F53DD" w14:paraId="6893FBBC" w14:textId="77777777" w:rsidTr="007B4FCB">
        <w:tc>
          <w:tcPr>
            <w:tcW w:w="562" w:type="dxa"/>
          </w:tcPr>
          <w:p w14:paraId="6DB6D667" w14:textId="77777777" w:rsidR="007B4FCB" w:rsidRPr="004F53DD" w:rsidRDefault="007B4FCB" w:rsidP="004F53D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1A4C0F47" w14:textId="05DCEF8E" w:rsidR="007B4FCB" w:rsidRPr="004F53DD" w:rsidRDefault="007B4FCB" w:rsidP="004F5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53DD">
              <w:rPr>
                <w:rFonts w:ascii="Times New Roman" w:hAnsi="Times New Roman" w:cs="Times New Roman"/>
                <w:sz w:val="26"/>
                <w:szCs w:val="26"/>
              </w:rPr>
              <w:t>Ministerul Apărării</w:t>
            </w:r>
          </w:p>
        </w:tc>
        <w:tc>
          <w:tcPr>
            <w:tcW w:w="1560" w:type="dxa"/>
            <w:vMerge/>
          </w:tcPr>
          <w:p w14:paraId="72F2D2F5" w14:textId="45A212B2" w:rsidR="007B4FCB" w:rsidRPr="004F53DD" w:rsidRDefault="007B4FCB" w:rsidP="004F53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FCB" w:rsidRPr="004F53DD" w14:paraId="6980D46F" w14:textId="77777777" w:rsidTr="007B4FCB">
        <w:tc>
          <w:tcPr>
            <w:tcW w:w="562" w:type="dxa"/>
          </w:tcPr>
          <w:p w14:paraId="102D4985" w14:textId="77777777" w:rsidR="007B4FCB" w:rsidRPr="004F53DD" w:rsidRDefault="007B4FCB" w:rsidP="004F53D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346A2E36" w14:textId="07DEDAE1" w:rsidR="007B4FCB" w:rsidRPr="004F53DD" w:rsidRDefault="007B4FCB" w:rsidP="004F5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53DD">
              <w:rPr>
                <w:rFonts w:ascii="Times New Roman" w:hAnsi="Times New Roman" w:cs="Times New Roman"/>
                <w:sz w:val="26"/>
                <w:szCs w:val="26"/>
              </w:rPr>
              <w:t>Ministerul Economiei și Infrastructurii</w:t>
            </w:r>
          </w:p>
        </w:tc>
        <w:tc>
          <w:tcPr>
            <w:tcW w:w="1560" w:type="dxa"/>
            <w:vMerge/>
          </w:tcPr>
          <w:p w14:paraId="687B9E9D" w14:textId="1AC6F58F" w:rsidR="007B4FCB" w:rsidRPr="004F53DD" w:rsidRDefault="007B4FCB" w:rsidP="004F53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FCB" w:rsidRPr="004F53DD" w14:paraId="0E331170" w14:textId="77777777" w:rsidTr="007B4FCB">
        <w:tc>
          <w:tcPr>
            <w:tcW w:w="562" w:type="dxa"/>
          </w:tcPr>
          <w:p w14:paraId="0E6299A4" w14:textId="77777777" w:rsidR="007B4FCB" w:rsidRPr="004F53DD" w:rsidRDefault="007B4FCB" w:rsidP="004F53D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77ACF0F5" w14:textId="0B7F9760" w:rsidR="007B4FCB" w:rsidRPr="004F53DD" w:rsidRDefault="007B4FCB" w:rsidP="004F5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53DD">
              <w:rPr>
                <w:rFonts w:ascii="Times New Roman" w:hAnsi="Times New Roman" w:cs="Times New Roman"/>
                <w:sz w:val="26"/>
                <w:szCs w:val="26"/>
              </w:rPr>
              <w:t>Ministerul Educaţiei, Culturii și Cercetării</w:t>
            </w:r>
          </w:p>
        </w:tc>
        <w:tc>
          <w:tcPr>
            <w:tcW w:w="1560" w:type="dxa"/>
            <w:vMerge/>
          </w:tcPr>
          <w:p w14:paraId="40A4D2AD" w14:textId="3EF019B2" w:rsidR="007B4FCB" w:rsidRPr="004F53DD" w:rsidRDefault="007B4FCB" w:rsidP="004F53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FCB" w:rsidRPr="004F53DD" w14:paraId="74042813" w14:textId="77777777" w:rsidTr="007B4FCB">
        <w:tc>
          <w:tcPr>
            <w:tcW w:w="562" w:type="dxa"/>
          </w:tcPr>
          <w:p w14:paraId="5830C051" w14:textId="77777777" w:rsidR="007B4FCB" w:rsidRPr="004F53DD" w:rsidRDefault="007B4FCB" w:rsidP="004F53D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614EB9F7" w14:textId="38DEE2BE" w:rsidR="007B4FCB" w:rsidRPr="004F53DD" w:rsidRDefault="007B4FCB" w:rsidP="004F5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53DD">
              <w:rPr>
                <w:rFonts w:ascii="Times New Roman" w:hAnsi="Times New Roman" w:cs="Times New Roman"/>
                <w:sz w:val="26"/>
                <w:szCs w:val="26"/>
              </w:rPr>
              <w:t>Ministerul Finanţelor</w:t>
            </w:r>
          </w:p>
        </w:tc>
        <w:tc>
          <w:tcPr>
            <w:tcW w:w="1560" w:type="dxa"/>
            <w:vMerge/>
          </w:tcPr>
          <w:p w14:paraId="24413111" w14:textId="2B04EDC7" w:rsidR="007B4FCB" w:rsidRPr="004F53DD" w:rsidRDefault="007B4FCB" w:rsidP="004F53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FCB" w:rsidRPr="004F53DD" w14:paraId="030DBD18" w14:textId="77777777" w:rsidTr="0081131B">
        <w:trPr>
          <w:trHeight w:val="51"/>
        </w:trPr>
        <w:tc>
          <w:tcPr>
            <w:tcW w:w="562" w:type="dxa"/>
          </w:tcPr>
          <w:p w14:paraId="5E824501" w14:textId="77777777" w:rsidR="007B4FCB" w:rsidRPr="004F53DD" w:rsidRDefault="007B4FCB" w:rsidP="004F53D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469E2AFA" w14:textId="59AD5496" w:rsidR="007B4FCB" w:rsidRPr="004F53DD" w:rsidRDefault="007B4FCB" w:rsidP="004F53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53DD">
              <w:rPr>
                <w:rFonts w:ascii="Times New Roman" w:hAnsi="Times New Roman" w:cs="Times New Roman"/>
                <w:sz w:val="26"/>
                <w:szCs w:val="26"/>
              </w:rPr>
              <w:t>Ministerul Justiţiei</w:t>
            </w:r>
          </w:p>
        </w:tc>
        <w:tc>
          <w:tcPr>
            <w:tcW w:w="1560" w:type="dxa"/>
            <w:vMerge/>
          </w:tcPr>
          <w:p w14:paraId="3CE39D13" w14:textId="0950D94A" w:rsidR="007B4FCB" w:rsidRPr="004F53DD" w:rsidRDefault="007B4FCB" w:rsidP="004F53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FCB" w:rsidRPr="004F53DD" w14:paraId="4695A3C1" w14:textId="77777777" w:rsidTr="007B4FCB">
        <w:tc>
          <w:tcPr>
            <w:tcW w:w="562" w:type="dxa"/>
          </w:tcPr>
          <w:p w14:paraId="411BF75E" w14:textId="77777777" w:rsidR="007B4FCB" w:rsidRPr="004F53DD" w:rsidRDefault="007B4FCB" w:rsidP="007B4F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68EDAD16" w14:textId="6992D5DB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53DD">
              <w:rPr>
                <w:rFonts w:ascii="Times New Roman" w:hAnsi="Times New Roman" w:cs="Times New Roman"/>
                <w:sz w:val="26"/>
                <w:szCs w:val="26"/>
              </w:rPr>
              <w:t>Ministerul Sănătății, Muncii și Protecției Sociale</w:t>
            </w:r>
          </w:p>
        </w:tc>
        <w:tc>
          <w:tcPr>
            <w:tcW w:w="1560" w:type="dxa"/>
            <w:vMerge w:val="restart"/>
          </w:tcPr>
          <w:p w14:paraId="49FED352" w14:textId="77777777" w:rsidR="007B4FCB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14.02.2019 </w:t>
            </w:r>
          </w:p>
          <w:p w14:paraId="011610F8" w14:textId="45C79230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ora 14.00, sediul ANI</w:t>
            </w:r>
          </w:p>
        </w:tc>
      </w:tr>
      <w:tr w:rsidR="007B4FCB" w:rsidRPr="004F53DD" w14:paraId="2866B4B3" w14:textId="77777777" w:rsidTr="007B4FCB">
        <w:tc>
          <w:tcPr>
            <w:tcW w:w="562" w:type="dxa"/>
          </w:tcPr>
          <w:p w14:paraId="75B7FCA7" w14:textId="77777777" w:rsidR="007B4FCB" w:rsidRPr="004F53DD" w:rsidRDefault="007B4FCB" w:rsidP="007B4F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2E647A4C" w14:textId="487ABCE7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Agenția Moldsilva</w:t>
            </w:r>
          </w:p>
        </w:tc>
        <w:tc>
          <w:tcPr>
            <w:tcW w:w="1560" w:type="dxa"/>
            <w:vMerge/>
          </w:tcPr>
          <w:p w14:paraId="5FB4712D" w14:textId="22FA051E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FCB" w:rsidRPr="004F53DD" w14:paraId="02A5A046" w14:textId="77777777" w:rsidTr="007B4FCB">
        <w:tc>
          <w:tcPr>
            <w:tcW w:w="562" w:type="dxa"/>
          </w:tcPr>
          <w:p w14:paraId="072EF958" w14:textId="77777777" w:rsidR="007B4FCB" w:rsidRPr="004F53DD" w:rsidRDefault="007B4FCB" w:rsidP="007B4F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30204EEE" w14:textId="62818D07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Agenția Rezerve Materiale</w:t>
            </w:r>
          </w:p>
        </w:tc>
        <w:tc>
          <w:tcPr>
            <w:tcW w:w="1560" w:type="dxa"/>
            <w:vMerge/>
          </w:tcPr>
          <w:p w14:paraId="6280CF82" w14:textId="47E46798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FCB" w:rsidRPr="004F53DD" w14:paraId="6639700F" w14:textId="77777777" w:rsidTr="007B4FCB">
        <w:tc>
          <w:tcPr>
            <w:tcW w:w="562" w:type="dxa"/>
          </w:tcPr>
          <w:p w14:paraId="27023C14" w14:textId="77777777" w:rsidR="007B4FCB" w:rsidRPr="004F53DD" w:rsidRDefault="007B4FCB" w:rsidP="007B4F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1BC789E9" w14:textId="5B6F2B0E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Agenția Turismului</w:t>
            </w:r>
          </w:p>
        </w:tc>
        <w:tc>
          <w:tcPr>
            <w:tcW w:w="1560" w:type="dxa"/>
            <w:vMerge/>
          </w:tcPr>
          <w:p w14:paraId="5102746E" w14:textId="2CFE64D8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FCB" w:rsidRPr="004F53DD" w14:paraId="2FB4DC18" w14:textId="77777777" w:rsidTr="007B4FCB">
        <w:tc>
          <w:tcPr>
            <w:tcW w:w="562" w:type="dxa"/>
          </w:tcPr>
          <w:p w14:paraId="448CCFF5" w14:textId="77777777" w:rsidR="007B4FCB" w:rsidRPr="004F53DD" w:rsidRDefault="007B4FCB" w:rsidP="007B4F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6912C20B" w14:textId="317AE427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Agenția Relații Interetnice</w:t>
            </w:r>
          </w:p>
        </w:tc>
        <w:tc>
          <w:tcPr>
            <w:tcW w:w="1560" w:type="dxa"/>
            <w:vMerge/>
          </w:tcPr>
          <w:p w14:paraId="0FAB0A3F" w14:textId="710D3CDE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FCB" w:rsidRPr="004F53DD" w14:paraId="030DA4C9" w14:textId="77777777" w:rsidTr="007B4FCB">
        <w:tc>
          <w:tcPr>
            <w:tcW w:w="562" w:type="dxa"/>
          </w:tcPr>
          <w:p w14:paraId="486C49F4" w14:textId="77777777" w:rsidR="007B4FCB" w:rsidRPr="004F53DD" w:rsidRDefault="007B4FCB" w:rsidP="007B4F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7D5DE92F" w14:textId="1FC770EC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Agenția Relații Funciare și Cadastru</w:t>
            </w:r>
          </w:p>
        </w:tc>
        <w:tc>
          <w:tcPr>
            <w:tcW w:w="1560" w:type="dxa"/>
            <w:vMerge/>
          </w:tcPr>
          <w:p w14:paraId="16C79E39" w14:textId="245FDCFB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FCB" w:rsidRPr="004F53DD" w14:paraId="595F7551" w14:textId="77777777" w:rsidTr="007B4FCB">
        <w:tc>
          <w:tcPr>
            <w:tcW w:w="562" w:type="dxa"/>
          </w:tcPr>
          <w:p w14:paraId="3D776FB6" w14:textId="77777777" w:rsidR="007B4FCB" w:rsidRPr="004F53DD" w:rsidRDefault="007B4FCB" w:rsidP="007B4F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2A0577E8" w14:textId="32981779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Biroul Național de Statistică</w:t>
            </w:r>
          </w:p>
        </w:tc>
        <w:tc>
          <w:tcPr>
            <w:tcW w:w="1560" w:type="dxa"/>
            <w:vMerge/>
          </w:tcPr>
          <w:p w14:paraId="2ED5C125" w14:textId="6FCE709A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FCB" w:rsidRPr="004F53DD" w14:paraId="370718A5" w14:textId="77777777" w:rsidTr="007B4FCB">
        <w:tc>
          <w:tcPr>
            <w:tcW w:w="562" w:type="dxa"/>
          </w:tcPr>
          <w:p w14:paraId="3E248C34" w14:textId="77777777" w:rsidR="007B4FCB" w:rsidRPr="004F53DD" w:rsidRDefault="007B4FCB" w:rsidP="007B4F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1B237053" w14:textId="7583855D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Agenția Națională pentru Siguranța Alimentelor</w:t>
            </w:r>
          </w:p>
        </w:tc>
        <w:tc>
          <w:tcPr>
            <w:tcW w:w="1560" w:type="dxa"/>
            <w:vMerge/>
          </w:tcPr>
          <w:p w14:paraId="3998D3EE" w14:textId="141115CC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FCB" w:rsidRPr="004F53DD" w14:paraId="454928AE" w14:textId="77777777" w:rsidTr="007B4FCB">
        <w:tc>
          <w:tcPr>
            <w:tcW w:w="562" w:type="dxa"/>
          </w:tcPr>
          <w:p w14:paraId="26493AD9" w14:textId="77777777" w:rsidR="007B4FCB" w:rsidRPr="004F53DD" w:rsidRDefault="007B4FCB" w:rsidP="007B4F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6263668E" w14:textId="62C3EB5D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Casa Națională de Asigurări Sociale</w:t>
            </w:r>
          </w:p>
        </w:tc>
        <w:tc>
          <w:tcPr>
            <w:tcW w:w="1560" w:type="dxa"/>
            <w:vMerge/>
          </w:tcPr>
          <w:p w14:paraId="1A62399E" w14:textId="726AD2FA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FCB" w:rsidRPr="004F53DD" w14:paraId="447F7431" w14:textId="77777777" w:rsidTr="007B4FCB">
        <w:tc>
          <w:tcPr>
            <w:tcW w:w="562" w:type="dxa"/>
          </w:tcPr>
          <w:p w14:paraId="22AA8397" w14:textId="77777777" w:rsidR="007B4FCB" w:rsidRPr="004F53DD" w:rsidRDefault="007B4FCB" w:rsidP="007B4F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0286EC4F" w14:textId="633C5468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Serviciul de Stat de Arhivă</w:t>
            </w:r>
          </w:p>
        </w:tc>
        <w:tc>
          <w:tcPr>
            <w:tcW w:w="1560" w:type="dxa"/>
            <w:vMerge/>
          </w:tcPr>
          <w:p w14:paraId="0D244BDF" w14:textId="57BFB9EA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FCB" w:rsidRPr="004F53DD" w14:paraId="442C1212" w14:textId="77777777" w:rsidTr="007B4FCB">
        <w:tc>
          <w:tcPr>
            <w:tcW w:w="562" w:type="dxa"/>
          </w:tcPr>
          <w:p w14:paraId="689965E3" w14:textId="77777777" w:rsidR="007B4FCB" w:rsidRPr="004F53DD" w:rsidRDefault="007B4FCB" w:rsidP="007B4F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5FE6AE2C" w14:textId="211DB941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Compania Teleradio-Moldova</w:t>
            </w:r>
          </w:p>
        </w:tc>
        <w:tc>
          <w:tcPr>
            <w:tcW w:w="1560" w:type="dxa"/>
            <w:vMerge/>
          </w:tcPr>
          <w:p w14:paraId="2FB4BFBA" w14:textId="0FD0809F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FCB" w:rsidRPr="004F53DD" w14:paraId="0EB1A681" w14:textId="77777777" w:rsidTr="007B4FCB">
        <w:tc>
          <w:tcPr>
            <w:tcW w:w="562" w:type="dxa"/>
          </w:tcPr>
          <w:p w14:paraId="69BE0BA9" w14:textId="77777777" w:rsidR="007B4FCB" w:rsidRPr="004F53DD" w:rsidRDefault="007B4FCB" w:rsidP="007B4F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3AD24B68" w14:textId="6592D4E7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Consiliul Național pentru Acreditate și Atestare</w:t>
            </w:r>
          </w:p>
        </w:tc>
        <w:tc>
          <w:tcPr>
            <w:tcW w:w="1560" w:type="dxa"/>
            <w:vMerge/>
          </w:tcPr>
          <w:p w14:paraId="30A395AC" w14:textId="3C04078F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FCB" w:rsidRPr="004F53DD" w14:paraId="7B2E5A5B" w14:textId="77777777" w:rsidTr="007B4FCB">
        <w:tc>
          <w:tcPr>
            <w:tcW w:w="562" w:type="dxa"/>
          </w:tcPr>
          <w:p w14:paraId="504D4D1F" w14:textId="77777777" w:rsidR="007B4FCB" w:rsidRPr="004F53DD" w:rsidRDefault="007B4FCB" w:rsidP="007B4F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4094892F" w14:textId="5E31C7BE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Agenția Achiziții Publice</w:t>
            </w:r>
          </w:p>
        </w:tc>
        <w:tc>
          <w:tcPr>
            <w:tcW w:w="1560" w:type="dxa"/>
            <w:vMerge/>
          </w:tcPr>
          <w:p w14:paraId="1D5FB1A2" w14:textId="5C0ABD3F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FCB" w:rsidRPr="004F53DD" w14:paraId="57E50626" w14:textId="77777777" w:rsidTr="007B4FCB">
        <w:tc>
          <w:tcPr>
            <w:tcW w:w="562" w:type="dxa"/>
          </w:tcPr>
          <w:p w14:paraId="3C4D5257" w14:textId="77777777" w:rsidR="007B4FCB" w:rsidRPr="004F53DD" w:rsidRDefault="007B4FCB" w:rsidP="007B4F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7D5CA20D" w14:textId="6A230358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Serviciul Fiscal de Stat</w:t>
            </w:r>
          </w:p>
        </w:tc>
        <w:tc>
          <w:tcPr>
            <w:tcW w:w="1560" w:type="dxa"/>
            <w:vMerge/>
          </w:tcPr>
          <w:p w14:paraId="65C1D3BE" w14:textId="788AE8CE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FCB" w:rsidRPr="004F53DD" w14:paraId="23F62FA4" w14:textId="77777777" w:rsidTr="007B4FCB">
        <w:tc>
          <w:tcPr>
            <w:tcW w:w="562" w:type="dxa"/>
          </w:tcPr>
          <w:p w14:paraId="0829CFC0" w14:textId="77777777" w:rsidR="007B4FCB" w:rsidRPr="004F53DD" w:rsidRDefault="007B4FCB" w:rsidP="007B4F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4713BA76" w14:textId="2D9565F9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Consiliul de Supraveghere a Activității de Audit</w:t>
            </w:r>
          </w:p>
        </w:tc>
        <w:tc>
          <w:tcPr>
            <w:tcW w:w="1560" w:type="dxa"/>
            <w:vMerge/>
          </w:tcPr>
          <w:p w14:paraId="5AE5262B" w14:textId="4431C1D4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FCB" w:rsidRPr="004F53DD" w14:paraId="24369742" w14:textId="77777777" w:rsidTr="007B4FCB">
        <w:tc>
          <w:tcPr>
            <w:tcW w:w="562" w:type="dxa"/>
          </w:tcPr>
          <w:p w14:paraId="368E6F42" w14:textId="77777777" w:rsidR="007B4FCB" w:rsidRPr="004F53DD" w:rsidRDefault="007B4FCB" w:rsidP="007B4F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114F1829" w14:textId="05A925A8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Inspecția Financiară</w:t>
            </w:r>
          </w:p>
        </w:tc>
        <w:tc>
          <w:tcPr>
            <w:tcW w:w="1560" w:type="dxa"/>
            <w:vMerge/>
          </w:tcPr>
          <w:p w14:paraId="225EA6ED" w14:textId="61AC17FA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FCB" w:rsidRPr="004F53DD" w14:paraId="00BC0BCC" w14:textId="77777777" w:rsidTr="007B4FCB">
        <w:tc>
          <w:tcPr>
            <w:tcW w:w="562" w:type="dxa"/>
          </w:tcPr>
          <w:p w14:paraId="5D558B8D" w14:textId="77777777" w:rsidR="007B4FCB" w:rsidRPr="004F53DD" w:rsidRDefault="007B4FCB" w:rsidP="007B4F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35D7927D" w14:textId="48D78FF2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Centrul de Informații juridice (MJ)</w:t>
            </w:r>
          </w:p>
        </w:tc>
        <w:tc>
          <w:tcPr>
            <w:tcW w:w="1560" w:type="dxa"/>
            <w:vMerge/>
          </w:tcPr>
          <w:p w14:paraId="2A1B9F53" w14:textId="5B71980A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FCB" w:rsidRPr="004F53DD" w14:paraId="697F7260" w14:textId="77777777" w:rsidTr="007B4FCB">
        <w:tc>
          <w:tcPr>
            <w:tcW w:w="562" w:type="dxa"/>
          </w:tcPr>
          <w:p w14:paraId="491D4004" w14:textId="77777777" w:rsidR="007B4FCB" w:rsidRPr="004F53DD" w:rsidRDefault="007B4FCB" w:rsidP="007B4F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022DA80F" w14:textId="56397FF9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Agenția de administrare a Instanțelor Judecătorești</w:t>
            </w:r>
          </w:p>
        </w:tc>
        <w:tc>
          <w:tcPr>
            <w:tcW w:w="1560" w:type="dxa"/>
            <w:vMerge/>
          </w:tcPr>
          <w:p w14:paraId="2C94F4C8" w14:textId="21F0C0C3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FCB" w:rsidRPr="004F53DD" w14:paraId="09670E57" w14:textId="77777777" w:rsidTr="007B4FCB">
        <w:tc>
          <w:tcPr>
            <w:tcW w:w="562" w:type="dxa"/>
          </w:tcPr>
          <w:p w14:paraId="5953B5EC" w14:textId="77777777" w:rsidR="007B4FCB" w:rsidRPr="004F53DD" w:rsidRDefault="007B4FCB" w:rsidP="007B4F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7B7711E5" w14:textId="71B6F5D7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Agenția Proprietății Publice</w:t>
            </w:r>
          </w:p>
        </w:tc>
        <w:tc>
          <w:tcPr>
            <w:tcW w:w="1560" w:type="dxa"/>
            <w:vMerge/>
          </w:tcPr>
          <w:p w14:paraId="21F6855D" w14:textId="56AF4AC2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FCB" w:rsidRPr="004F53DD" w14:paraId="016B1895" w14:textId="77777777" w:rsidTr="007B4FCB">
        <w:tc>
          <w:tcPr>
            <w:tcW w:w="562" w:type="dxa"/>
          </w:tcPr>
          <w:p w14:paraId="0D857D7B" w14:textId="77777777" w:rsidR="007B4FCB" w:rsidRPr="004F53DD" w:rsidRDefault="007B4FCB" w:rsidP="007B4F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552B84A4" w14:textId="2F58B0CA" w:rsidR="007B4FCB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Centrul Național de Expertize Judiciare (MJ)</w:t>
            </w:r>
          </w:p>
        </w:tc>
        <w:tc>
          <w:tcPr>
            <w:tcW w:w="1560" w:type="dxa"/>
            <w:vMerge/>
          </w:tcPr>
          <w:p w14:paraId="018C60D2" w14:textId="65C93B1E" w:rsidR="007B4FCB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FCB" w:rsidRPr="004F53DD" w14:paraId="5C764C34" w14:textId="77777777" w:rsidTr="007B4FCB">
        <w:tc>
          <w:tcPr>
            <w:tcW w:w="562" w:type="dxa"/>
          </w:tcPr>
          <w:p w14:paraId="209A3E7A" w14:textId="77777777" w:rsidR="007B4FCB" w:rsidRPr="004F53DD" w:rsidRDefault="007B4FCB" w:rsidP="007B4F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585B888A" w14:textId="7B93BFEE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Centrul de Armonizare a Legislației (MJ)</w:t>
            </w:r>
          </w:p>
        </w:tc>
        <w:tc>
          <w:tcPr>
            <w:tcW w:w="1560" w:type="dxa"/>
            <w:vMerge w:val="restart"/>
          </w:tcPr>
          <w:p w14:paraId="64EA858C" w14:textId="019EB175" w:rsidR="007B4FCB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15.02.2019 </w:t>
            </w:r>
          </w:p>
          <w:p w14:paraId="4A91F524" w14:textId="1070B90D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ora 09.00, sediul ANI</w:t>
            </w:r>
          </w:p>
        </w:tc>
      </w:tr>
      <w:tr w:rsidR="007B4FCB" w:rsidRPr="004F53DD" w14:paraId="6A800311" w14:textId="77777777" w:rsidTr="007B4FCB">
        <w:tc>
          <w:tcPr>
            <w:tcW w:w="562" w:type="dxa"/>
          </w:tcPr>
          <w:p w14:paraId="415656D5" w14:textId="77777777" w:rsidR="007B4FCB" w:rsidRPr="004F53DD" w:rsidRDefault="007B4FCB" w:rsidP="007B4F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284E1175" w14:textId="79E38241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Agenția Națională de Reglementare a Activităților Nucleare și Radiologice</w:t>
            </w:r>
          </w:p>
        </w:tc>
        <w:tc>
          <w:tcPr>
            <w:tcW w:w="1560" w:type="dxa"/>
            <w:vMerge/>
          </w:tcPr>
          <w:p w14:paraId="56007471" w14:textId="3E394827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FCB" w:rsidRPr="004F53DD" w14:paraId="238D7610" w14:textId="77777777" w:rsidTr="007B4FCB">
        <w:tc>
          <w:tcPr>
            <w:tcW w:w="562" w:type="dxa"/>
          </w:tcPr>
          <w:p w14:paraId="4C029238" w14:textId="77777777" w:rsidR="007B4FCB" w:rsidRPr="004F53DD" w:rsidRDefault="007B4FCB" w:rsidP="007B4F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19B04F87" w14:textId="0B3DC7F8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Inspectoratul Ecologic de Stat</w:t>
            </w:r>
          </w:p>
        </w:tc>
        <w:tc>
          <w:tcPr>
            <w:tcW w:w="1560" w:type="dxa"/>
            <w:vMerge/>
          </w:tcPr>
          <w:p w14:paraId="1BE7B813" w14:textId="157F03BA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FCB" w:rsidRPr="004F53DD" w14:paraId="7B0CD3F8" w14:textId="77777777" w:rsidTr="007B4FCB">
        <w:tc>
          <w:tcPr>
            <w:tcW w:w="562" w:type="dxa"/>
          </w:tcPr>
          <w:p w14:paraId="04F71065" w14:textId="77777777" w:rsidR="007B4FCB" w:rsidRPr="004F53DD" w:rsidRDefault="007B4FCB" w:rsidP="007B4F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153C983C" w14:textId="0BF7CB7A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Serviciul Hidrometeorologic de Stat</w:t>
            </w:r>
          </w:p>
        </w:tc>
        <w:tc>
          <w:tcPr>
            <w:tcW w:w="1560" w:type="dxa"/>
            <w:vMerge/>
          </w:tcPr>
          <w:p w14:paraId="50A8E959" w14:textId="6434C182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FCB" w:rsidRPr="004F53DD" w14:paraId="0D9269A6" w14:textId="77777777" w:rsidTr="007B4FCB">
        <w:tc>
          <w:tcPr>
            <w:tcW w:w="562" w:type="dxa"/>
          </w:tcPr>
          <w:p w14:paraId="362CCCBA" w14:textId="77777777" w:rsidR="007B4FCB" w:rsidRPr="004F53DD" w:rsidRDefault="007B4FCB" w:rsidP="007B4F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6FB6CA51" w14:textId="5EAA9BDC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Serviciul Piscicol</w:t>
            </w:r>
          </w:p>
        </w:tc>
        <w:tc>
          <w:tcPr>
            <w:tcW w:w="1560" w:type="dxa"/>
            <w:vMerge/>
          </w:tcPr>
          <w:p w14:paraId="527C81F5" w14:textId="64FDDDAF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FCB" w:rsidRPr="004F53DD" w14:paraId="12E2C762" w14:textId="77777777" w:rsidTr="007B4FCB">
        <w:tc>
          <w:tcPr>
            <w:tcW w:w="562" w:type="dxa"/>
          </w:tcPr>
          <w:p w14:paraId="44EBD062" w14:textId="77777777" w:rsidR="007B4FCB" w:rsidRPr="004F53DD" w:rsidRDefault="007B4FCB" w:rsidP="007B4F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25A61998" w14:textId="30FEAB61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Inspectoratul Național de Patrulare</w:t>
            </w:r>
          </w:p>
        </w:tc>
        <w:tc>
          <w:tcPr>
            <w:tcW w:w="1560" w:type="dxa"/>
            <w:vMerge/>
          </w:tcPr>
          <w:p w14:paraId="70309576" w14:textId="652DE008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FCB" w:rsidRPr="004F53DD" w14:paraId="0AE224CC" w14:textId="77777777" w:rsidTr="007B4FCB">
        <w:tc>
          <w:tcPr>
            <w:tcW w:w="562" w:type="dxa"/>
          </w:tcPr>
          <w:p w14:paraId="2107A34A" w14:textId="77777777" w:rsidR="007B4FCB" w:rsidRPr="004F53DD" w:rsidRDefault="007B4FCB" w:rsidP="007B4F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3D101990" w14:textId="20021CB0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Inspectoratul General al Poliției de Frontieră</w:t>
            </w:r>
          </w:p>
        </w:tc>
        <w:tc>
          <w:tcPr>
            <w:tcW w:w="1560" w:type="dxa"/>
            <w:vMerge/>
          </w:tcPr>
          <w:p w14:paraId="2DB16E53" w14:textId="7886FDFB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FCB" w:rsidRPr="004F53DD" w14:paraId="73785C1E" w14:textId="77777777" w:rsidTr="007B4FCB">
        <w:tc>
          <w:tcPr>
            <w:tcW w:w="562" w:type="dxa"/>
          </w:tcPr>
          <w:p w14:paraId="20AA53E5" w14:textId="77777777" w:rsidR="007B4FCB" w:rsidRPr="004F53DD" w:rsidRDefault="007B4FCB" w:rsidP="007B4F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41612AFE" w14:textId="4758CBDC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Inspectoratul de Stat în Construcții</w:t>
            </w:r>
          </w:p>
        </w:tc>
        <w:tc>
          <w:tcPr>
            <w:tcW w:w="1560" w:type="dxa"/>
            <w:vMerge/>
          </w:tcPr>
          <w:p w14:paraId="47BB31F5" w14:textId="0CEB9D37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FCB" w:rsidRPr="004F53DD" w14:paraId="1030C452" w14:textId="77777777" w:rsidTr="007B4FCB">
        <w:tc>
          <w:tcPr>
            <w:tcW w:w="562" w:type="dxa"/>
          </w:tcPr>
          <w:p w14:paraId="6B72DC1D" w14:textId="77777777" w:rsidR="007B4FCB" w:rsidRPr="004F53DD" w:rsidRDefault="007B4FCB" w:rsidP="007B4F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3073300F" w14:textId="30343207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Inspectoratul Național de Probațiune</w:t>
            </w:r>
          </w:p>
        </w:tc>
        <w:tc>
          <w:tcPr>
            <w:tcW w:w="1560" w:type="dxa"/>
            <w:vMerge/>
          </w:tcPr>
          <w:p w14:paraId="4E077C1A" w14:textId="4AB75189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FCB" w:rsidRPr="004F53DD" w14:paraId="772666FA" w14:textId="77777777" w:rsidTr="007B4FCB">
        <w:tc>
          <w:tcPr>
            <w:tcW w:w="562" w:type="dxa"/>
          </w:tcPr>
          <w:p w14:paraId="39E82D38" w14:textId="77777777" w:rsidR="007B4FCB" w:rsidRPr="004F53DD" w:rsidRDefault="007B4FCB" w:rsidP="007B4F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1B1B965C" w14:textId="0CA0FCB9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Autoritatea Aeronautică Civilă</w:t>
            </w:r>
          </w:p>
        </w:tc>
        <w:tc>
          <w:tcPr>
            <w:tcW w:w="1560" w:type="dxa"/>
            <w:vMerge/>
          </w:tcPr>
          <w:p w14:paraId="0C64192C" w14:textId="599711A7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FCB" w:rsidRPr="004F53DD" w14:paraId="60282407" w14:textId="77777777" w:rsidTr="007B4FCB">
        <w:tc>
          <w:tcPr>
            <w:tcW w:w="562" w:type="dxa"/>
          </w:tcPr>
          <w:p w14:paraId="1749754A" w14:textId="77777777" w:rsidR="007B4FCB" w:rsidRPr="004F53DD" w:rsidRDefault="007B4FCB" w:rsidP="007B4F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78256415" w14:textId="69F2977E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Curtea Supremă de Justiție</w:t>
            </w:r>
          </w:p>
        </w:tc>
        <w:tc>
          <w:tcPr>
            <w:tcW w:w="1560" w:type="dxa"/>
            <w:vMerge/>
          </w:tcPr>
          <w:p w14:paraId="4D7D6F6A" w14:textId="297955CA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FCB" w:rsidRPr="004F53DD" w14:paraId="5440B725" w14:textId="77777777" w:rsidTr="007B4FCB">
        <w:tc>
          <w:tcPr>
            <w:tcW w:w="562" w:type="dxa"/>
          </w:tcPr>
          <w:p w14:paraId="7EFAF74E" w14:textId="77777777" w:rsidR="007B4FCB" w:rsidRPr="004F53DD" w:rsidRDefault="007B4FCB" w:rsidP="007B4F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7CEE7893" w14:textId="47269192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Curtea de Apel Chișinău</w:t>
            </w:r>
          </w:p>
        </w:tc>
        <w:tc>
          <w:tcPr>
            <w:tcW w:w="1560" w:type="dxa"/>
            <w:vMerge/>
          </w:tcPr>
          <w:p w14:paraId="63948860" w14:textId="6F869A91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FCB" w:rsidRPr="004F53DD" w14:paraId="644F5DDF" w14:textId="77777777" w:rsidTr="007B4FCB">
        <w:tc>
          <w:tcPr>
            <w:tcW w:w="562" w:type="dxa"/>
          </w:tcPr>
          <w:p w14:paraId="51BEF256" w14:textId="77777777" w:rsidR="007B4FCB" w:rsidRPr="004F53DD" w:rsidRDefault="007B4FCB" w:rsidP="007B4F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2563BCAA" w14:textId="1D7F9556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Agenția Națională pentru Asistență Socială</w:t>
            </w:r>
          </w:p>
        </w:tc>
        <w:tc>
          <w:tcPr>
            <w:tcW w:w="1560" w:type="dxa"/>
            <w:vMerge/>
          </w:tcPr>
          <w:p w14:paraId="7E497D0D" w14:textId="71D227A0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FCB" w:rsidRPr="004F53DD" w14:paraId="4EDCE5FB" w14:textId="77777777" w:rsidTr="007B4FCB">
        <w:tc>
          <w:tcPr>
            <w:tcW w:w="562" w:type="dxa"/>
          </w:tcPr>
          <w:p w14:paraId="53D1217B" w14:textId="77777777" w:rsidR="007B4FCB" w:rsidRPr="004F53DD" w:rsidRDefault="007B4FCB" w:rsidP="007B4F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18FE53FD" w14:textId="1FEF81FB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Departamentul Instituțiilor Penitenciare</w:t>
            </w:r>
          </w:p>
        </w:tc>
        <w:tc>
          <w:tcPr>
            <w:tcW w:w="1560" w:type="dxa"/>
            <w:vMerge/>
          </w:tcPr>
          <w:p w14:paraId="6FE8BE64" w14:textId="0FBB1882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FCB" w:rsidRPr="004F53DD" w14:paraId="6D00308B" w14:textId="77777777" w:rsidTr="007B4FCB">
        <w:tc>
          <w:tcPr>
            <w:tcW w:w="562" w:type="dxa"/>
          </w:tcPr>
          <w:p w14:paraId="0B6FBE81" w14:textId="77777777" w:rsidR="007B4FCB" w:rsidRPr="004F53DD" w:rsidRDefault="007B4FCB" w:rsidP="007B4F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58EC190D" w14:textId="2DCABFC9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Agenția Națională pentru Ocuparea Forței de Muncă</w:t>
            </w:r>
          </w:p>
        </w:tc>
        <w:tc>
          <w:tcPr>
            <w:tcW w:w="1560" w:type="dxa"/>
            <w:vMerge/>
          </w:tcPr>
          <w:p w14:paraId="7489FEC8" w14:textId="20ABE928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FCB" w:rsidRPr="004F53DD" w14:paraId="1C97DEB9" w14:textId="77777777" w:rsidTr="007B4FCB">
        <w:tc>
          <w:tcPr>
            <w:tcW w:w="562" w:type="dxa"/>
          </w:tcPr>
          <w:p w14:paraId="3B53484C" w14:textId="77777777" w:rsidR="007B4FCB" w:rsidRPr="004F53DD" w:rsidRDefault="007B4FCB" w:rsidP="007B4F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05095292" w14:textId="6F67CEA5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Inspectoratul Național de Investigații</w:t>
            </w:r>
          </w:p>
        </w:tc>
        <w:tc>
          <w:tcPr>
            <w:tcW w:w="1560" w:type="dxa"/>
            <w:vMerge/>
          </w:tcPr>
          <w:p w14:paraId="51B15F0A" w14:textId="24B7E60F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FCB" w:rsidRPr="004F53DD" w14:paraId="7C7D398D" w14:textId="77777777" w:rsidTr="007B4FCB">
        <w:tc>
          <w:tcPr>
            <w:tcW w:w="562" w:type="dxa"/>
          </w:tcPr>
          <w:p w14:paraId="09481BC1" w14:textId="77777777" w:rsidR="007B4FCB" w:rsidRPr="004F53DD" w:rsidRDefault="007B4FCB" w:rsidP="007B4F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2E5D6599" w14:textId="305B76B3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Poliția judecătorească</w:t>
            </w:r>
          </w:p>
        </w:tc>
        <w:tc>
          <w:tcPr>
            <w:tcW w:w="1560" w:type="dxa"/>
            <w:vMerge/>
          </w:tcPr>
          <w:p w14:paraId="500F780C" w14:textId="5CB5BF02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FCB" w:rsidRPr="004F53DD" w14:paraId="33895254" w14:textId="77777777" w:rsidTr="007B4FCB">
        <w:tc>
          <w:tcPr>
            <w:tcW w:w="562" w:type="dxa"/>
          </w:tcPr>
          <w:p w14:paraId="6B15C437" w14:textId="77777777" w:rsidR="007B4FCB" w:rsidRPr="004F53DD" w:rsidRDefault="007B4FCB" w:rsidP="007B4F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3D1564B2" w14:textId="064DEF5E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Agenția pentru Geologie și Resurse Minerale</w:t>
            </w:r>
          </w:p>
        </w:tc>
        <w:tc>
          <w:tcPr>
            <w:tcW w:w="1560" w:type="dxa"/>
            <w:vMerge/>
          </w:tcPr>
          <w:p w14:paraId="78C4DE19" w14:textId="5CBC0BEA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FCB" w:rsidRPr="004F53DD" w14:paraId="1A842659" w14:textId="77777777" w:rsidTr="007B4FCB">
        <w:tc>
          <w:tcPr>
            <w:tcW w:w="562" w:type="dxa"/>
          </w:tcPr>
          <w:p w14:paraId="36283410" w14:textId="77777777" w:rsidR="007B4FCB" w:rsidRPr="004F53DD" w:rsidRDefault="007B4FCB" w:rsidP="007B4F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3F621198" w14:textId="7338FAEF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Inspectoratul General al Poliției</w:t>
            </w:r>
          </w:p>
        </w:tc>
        <w:tc>
          <w:tcPr>
            <w:tcW w:w="1560" w:type="dxa"/>
            <w:vMerge/>
          </w:tcPr>
          <w:p w14:paraId="3049CE82" w14:textId="73D25BF2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FCB" w:rsidRPr="004F53DD" w14:paraId="334C37A1" w14:textId="77777777" w:rsidTr="007B4FCB">
        <w:tc>
          <w:tcPr>
            <w:tcW w:w="562" w:type="dxa"/>
          </w:tcPr>
          <w:p w14:paraId="1F030110" w14:textId="77777777" w:rsidR="007B4FCB" w:rsidRPr="004F53DD" w:rsidRDefault="007B4FCB" w:rsidP="007B4F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514C8D24" w14:textId="3BDEC220" w:rsidR="007B4FCB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Inspectoratul General pentru Situații de Urgență</w:t>
            </w:r>
          </w:p>
        </w:tc>
        <w:tc>
          <w:tcPr>
            <w:tcW w:w="1560" w:type="dxa"/>
            <w:vMerge/>
          </w:tcPr>
          <w:p w14:paraId="00CF7F1D" w14:textId="6D1FC663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FCB" w:rsidRPr="004F53DD" w14:paraId="288CA4DB" w14:textId="77777777" w:rsidTr="007B4FCB">
        <w:tc>
          <w:tcPr>
            <w:tcW w:w="562" w:type="dxa"/>
          </w:tcPr>
          <w:p w14:paraId="3EBBD8A3" w14:textId="77777777" w:rsidR="007B4FCB" w:rsidRPr="004F53DD" w:rsidRDefault="007B4FCB" w:rsidP="007B4F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4772C32D" w14:textId="7ED4B3B1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Consiliul pentru prevenirea și eliminarea discriminării</w:t>
            </w:r>
          </w:p>
        </w:tc>
        <w:tc>
          <w:tcPr>
            <w:tcW w:w="1560" w:type="dxa"/>
            <w:vMerge w:val="restart"/>
          </w:tcPr>
          <w:p w14:paraId="038D4184" w14:textId="22FE4ADA" w:rsidR="007B4FCB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15.02.2019 </w:t>
            </w:r>
          </w:p>
          <w:p w14:paraId="18B666A6" w14:textId="22725248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ora 14.00, sediul ANI</w:t>
            </w:r>
          </w:p>
        </w:tc>
      </w:tr>
      <w:tr w:rsidR="007B4FCB" w:rsidRPr="004F53DD" w14:paraId="3CFE591C" w14:textId="77777777" w:rsidTr="007B4FCB">
        <w:tc>
          <w:tcPr>
            <w:tcW w:w="562" w:type="dxa"/>
          </w:tcPr>
          <w:p w14:paraId="369D2207" w14:textId="77777777" w:rsidR="007B4FCB" w:rsidRPr="004F53DD" w:rsidRDefault="007B4FCB" w:rsidP="007B4F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452F306C" w14:textId="6B48AD24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Consiliul pentru știință și dezvoltare tehnologică</w:t>
            </w:r>
          </w:p>
        </w:tc>
        <w:tc>
          <w:tcPr>
            <w:tcW w:w="1560" w:type="dxa"/>
            <w:vMerge/>
          </w:tcPr>
          <w:p w14:paraId="3E617CD2" w14:textId="6BF6DBC2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FCB" w:rsidRPr="004F53DD" w14:paraId="746610EA" w14:textId="77777777" w:rsidTr="007B4FCB">
        <w:tc>
          <w:tcPr>
            <w:tcW w:w="562" w:type="dxa"/>
          </w:tcPr>
          <w:p w14:paraId="04AD5254" w14:textId="77777777" w:rsidR="007B4FCB" w:rsidRPr="004F53DD" w:rsidRDefault="007B4FCB" w:rsidP="007B4F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083C1B1D" w14:textId="57E036E6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Centrul pentru drepturile omului</w:t>
            </w:r>
          </w:p>
        </w:tc>
        <w:tc>
          <w:tcPr>
            <w:tcW w:w="1560" w:type="dxa"/>
            <w:vMerge/>
          </w:tcPr>
          <w:p w14:paraId="04E8DCAA" w14:textId="1CBFBA09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FCB" w:rsidRPr="004F53DD" w14:paraId="3C345FC1" w14:textId="77777777" w:rsidTr="007B4FCB">
        <w:tc>
          <w:tcPr>
            <w:tcW w:w="562" w:type="dxa"/>
          </w:tcPr>
          <w:p w14:paraId="1C26AF24" w14:textId="77777777" w:rsidR="007B4FCB" w:rsidRPr="004F53DD" w:rsidRDefault="007B4FCB" w:rsidP="007B4F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1319C555" w14:textId="01C59415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Oficiul Avocatului Poporului</w:t>
            </w:r>
          </w:p>
        </w:tc>
        <w:tc>
          <w:tcPr>
            <w:tcW w:w="1560" w:type="dxa"/>
            <w:vMerge/>
          </w:tcPr>
          <w:p w14:paraId="5EB40BC5" w14:textId="69235FDA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FCB" w:rsidRPr="004F53DD" w14:paraId="11605E66" w14:textId="77777777" w:rsidTr="007B4FCB">
        <w:tc>
          <w:tcPr>
            <w:tcW w:w="562" w:type="dxa"/>
          </w:tcPr>
          <w:p w14:paraId="404A4B20" w14:textId="77777777" w:rsidR="007B4FCB" w:rsidRPr="004F53DD" w:rsidRDefault="007B4FCB" w:rsidP="007B4F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7D30E68F" w14:textId="58E7EA27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Compania Națională de Asigurări în Medicină</w:t>
            </w:r>
          </w:p>
        </w:tc>
        <w:tc>
          <w:tcPr>
            <w:tcW w:w="1560" w:type="dxa"/>
            <w:vMerge/>
          </w:tcPr>
          <w:p w14:paraId="5809F748" w14:textId="48ED568C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FCB" w:rsidRPr="004F53DD" w14:paraId="2893BAEE" w14:textId="77777777" w:rsidTr="007B4FCB">
        <w:tc>
          <w:tcPr>
            <w:tcW w:w="562" w:type="dxa"/>
          </w:tcPr>
          <w:p w14:paraId="39122F58" w14:textId="77777777" w:rsidR="007B4FCB" w:rsidRPr="004F53DD" w:rsidRDefault="007B4FCB" w:rsidP="007B4F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09AF16F8" w14:textId="04B88193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Academia de Științe a Moldovei</w:t>
            </w:r>
          </w:p>
        </w:tc>
        <w:tc>
          <w:tcPr>
            <w:tcW w:w="1560" w:type="dxa"/>
            <w:vMerge/>
          </w:tcPr>
          <w:p w14:paraId="1D10CCF6" w14:textId="1EAC66A0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FCB" w:rsidRPr="004F53DD" w14:paraId="508D7C69" w14:textId="77777777" w:rsidTr="007B4FCB">
        <w:tc>
          <w:tcPr>
            <w:tcW w:w="562" w:type="dxa"/>
          </w:tcPr>
          <w:p w14:paraId="467713D4" w14:textId="77777777" w:rsidR="007B4FCB" w:rsidRPr="004F53DD" w:rsidRDefault="007B4FCB" w:rsidP="007B4F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61407DE9" w14:textId="6F7BB756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Consiliul Concurenței</w:t>
            </w:r>
          </w:p>
        </w:tc>
        <w:tc>
          <w:tcPr>
            <w:tcW w:w="1560" w:type="dxa"/>
            <w:vMerge/>
          </w:tcPr>
          <w:p w14:paraId="022B41F1" w14:textId="64C27B95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FCB" w:rsidRPr="004F53DD" w14:paraId="0F2B6BEE" w14:textId="77777777" w:rsidTr="007B4FCB">
        <w:tc>
          <w:tcPr>
            <w:tcW w:w="562" w:type="dxa"/>
          </w:tcPr>
          <w:p w14:paraId="76BE30DE" w14:textId="77777777" w:rsidR="007B4FCB" w:rsidRPr="004F53DD" w:rsidRDefault="007B4FCB" w:rsidP="007B4F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7965BBBE" w14:textId="7516A31D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Agenția de Stat pentru Proprietatea Intelectuală</w:t>
            </w:r>
          </w:p>
        </w:tc>
        <w:tc>
          <w:tcPr>
            <w:tcW w:w="1560" w:type="dxa"/>
            <w:vMerge/>
          </w:tcPr>
          <w:p w14:paraId="4EE0550B" w14:textId="29B25F08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FCB" w:rsidRPr="004F53DD" w14:paraId="1BB6498B" w14:textId="77777777" w:rsidTr="007B4FCB">
        <w:tc>
          <w:tcPr>
            <w:tcW w:w="562" w:type="dxa"/>
          </w:tcPr>
          <w:p w14:paraId="7BC6573C" w14:textId="77777777" w:rsidR="007B4FCB" w:rsidRPr="004F53DD" w:rsidRDefault="007B4FCB" w:rsidP="007B4F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030D9A6D" w14:textId="419D1093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Agenția Națională pentru Reglementare în Comunicații Electronice și Tehnologia Informației</w:t>
            </w:r>
          </w:p>
        </w:tc>
        <w:tc>
          <w:tcPr>
            <w:tcW w:w="1560" w:type="dxa"/>
            <w:vMerge/>
          </w:tcPr>
          <w:p w14:paraId="3BEA045D" w14:textId="4E58FC51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FCB" w:rsidRPr="004F53DD" w14:paraId="058671BA" w14:textId="77777777" w:rsidTr="007B4FCB">
        <w:tc>
          <w:tcPr>
            <w:tcW w:w="562" w:type="dxa"/>
          </w:tcPr>
          <w:p w14:paraId="2951F03E" w14:textId="77777777" w:rsidR="007B4FCB" w:rsidRPr="004F53DD" w:rsidRDefault="007B4FCB" w:rsidP="007B4F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477A5689" w14:textId="0E61BD06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Agenția Națională pentru Reglementare în Energetică</w:t>
            </w:r>
          </w:p>
        </w:tc>
        <w:tc>
          <w:tcPr>
            <w:tcW w:w="1560" w:type="dxa"/>
            <w:vMerge/>
          </w:tcPr>
          <w:p w14:paraId="3B56A1B5" w14:textId="6101FA20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FCB" w:rsidRPr="004F53DD" w14:paraId="11712195" w14:textId="77777777" w:rsidTr="007B4FCB">
        <w:tc>
          <w:tcPr>
            <w:tcW w:w="562" w:type="dxa"/>
          </w:tcPr>
          <w:p w14:paraId="6170FA05" w14:textId="77777777" w:rsidR="007B4FCB" w:rsidRPr="004F53DD" w:rsidRDefault="007B4FCB" w:rsidP="007B4F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46347146" w14:textId="3B72ABB0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Banca Națională de Moldovei</w:t>
            </w:r>
          </w:p>
        </w:tc>
        <w:tc>
          <w:tcPr>
            <w:tcW w:w="1560" w:type="dxa"/>
            <w:vMerge/>
          </w:tcPr>
          <w:p w14:paraId="64EA7400" w14:textId="38639C87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FCB" w:rsidRPr="004F53DD" w14:paraId="446481D9" w14:textId="77777777" w:rsidTr="007B4FCB">
        <w:tc>
          <w:tcPr>
            <w:tcW w:w="562" w:type="dxa"/>
          </w:tcPr>
          <w:p w14:paraId="602D46BC" w14:textId="77777777" w:rsidR="007B4FCB" w:rsidRPr="004F53DD" w:rsidRDefault="007B4FCB" w:rsidP="007B4F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43FF843F" w14:textId="25C60B8F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Comisia Națională a Pieței Financiare</w:t>
            </w:r>
          </w:p>
        </w:tc>
        <w:tc>
          <w:tcPr>
            <w:tcW w:w="1560" w:type="dxa"/>
            <w:vMerge/>
          </w:tcPr>
          <w:p w14:paraId="3C813895" w14:textId="13391387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FCB" w:rsidRPr="004F53DD" w14:paraId="75FF05EC" w14:textId="77777777" w:rsidTr="007B4FCB">
        <w:tc>
          <w:tcPr>
            <w:tcW w:w="562" w:type="dxa"/>
          </w:tcPr>
          <w:p w14:paraId="41501036" w14:textId="77777777" w:rsidR="007B4FCB" w:rsidRPr="004F53DD" w:rsidRDefault="007B4FCB" w:rsidP="007B4F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378AC4C1" w14:textId="102F449E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Centrul Serviciului Civil</w:t>
            </w:r>
          </w:p>
        </w:tc>
        <w:tc>
          <w:tcPr>
            <w:tcW w:w="1560" w:type="dxa"/>
            <w:vMerge/>
          </w:tcPr>
          <w:p w14:paraId="61AAF17C" w14:textId="41DA7A22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FCB" w:rsidRPr="004F53DD" w14:paraId="3683EB6D" w14:textId="77777777" w:rsidTr="007B4FCB">
        <w:tc>
          <w:tcPr>
            <w:tcW w:w="562" w:type="dxa"/>
          </w:tcPr>
          <w:p w14:paraId="69E43444" w14:textId="77777777" w:rsidR="007B4FCB" w:rsidRPr="004F53DD" w:rsidRDefault="007B4FCB" w:rsidP="007B4F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72B60C83" w14:textId="5E4F7867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Agenția Apele Moldovei</w:t>
            </w:r>
          </w:p>
        </w:tc>
        <w:tc>
          <w:tcPr>
            <w:tcW w:w="1560" w:type="dxa"/>
            <w:vMerge/>
          </w:tcPr>
          <w:p w14:paraId="4D0AE870" w14:textId="22D2E9F2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FCB" w:rsidRPr="004F53DD" w14:paraId="4F891C05" w14:textId="77777777" w:rsidTr="007B4FCB">
        <w:tc>
          <w:tcPr>
            <w:tcW w:w="562" w:type="dxa"/>
          </w:tcPr>
          <w:p w14:paraId="4EA9C3C2" w14:textId="77777777" w:rsidR="007B4FCB" w:rsidRPr="004F53DD" w:rsidRDefault="007B4FCB" w:rsidP="007B4F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61C7C7BC" w14:textId="35A1B5B8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Agenția pentru Soluționarea Contestațiilor</w:t>
            </w:r>
          </w:p>
        </w:tc>
        <w:tc>
          <w:tcPr>
            <w:tcW w:w="1560" w:type="dxa"/>
            <w:vMerge/>
          </w:tcPr>
          <w:p w14:paraId="48466478" w14:textId="299A070C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FCB" w:rsidRPr="004F53DD" w14:paraId="01AB16C7" w14:textId="77777777" w:rsidTr="007B4FCB">
        <w:tc>
          <w:tcPr>
            <w:tcW w:w="562" w:type="dxa"/>
          </w:tcPr>
          <w:p w14:paraId="576F1D02" w14:textId="77777777" w:rsidR="007B4FCB" w:rsidRPr="004F53DD" w:rsidRDefault="007B4FCB" w:rsidP="007B4F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5CB8B662" w14:textId="3DA5744C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Agenția de Investiții</w:t>
            </w:r>
          </w:p>
        </w:tc>
        <w:tc>
          <w:tcPr>
            <w:tcW w:w="1560" w:type="dxa"/>
            <w:vMerge/>
          </w:tcPr>
          <w:p w14:paraId="3539B394" w14:textId="3436D972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FCB" w:rsidRPr="004F53DD" w14:paraId="79B12240" w14:textId="77777777" w:rsidTr="007B4FCB">
        <w:tc>
          <w:tcPr>
            <w:tcW w:w="562" w:type="dxa"/>
          </w:tcPr>
          <w:p w14:paraId="4A6419F2" w14:textId="77777777" w:rsidR="007B4FCB" w:rsidRPr="004F53DD" w:rsidRDefault="007B4FCB" w:rsidP="007B4F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7D4430CD" w14:textId="41534911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7D29">
              <w:rPr>
                <w:rFonts w:ascii="Times New Roman" w:hAnsi="Times New Roman" w:cs="Times New Roman"/>
                <w:sz w:val="26"/>
                <w:szCs w:val="26"/>
              </w:rPr>
              <w:t>Agenția Medicamentului și Dispozitivelor Medicale</w:t>
            </w:r>
          </w:p>
        </w:tc>
        <w:tc>
          <w:tcPr>
            <w:tcW w:w="1560" w:type="dxa"/>
            <w:vMerge/>
          </w:tcPr>
          <w:p w14:paraId="3C112B26" w14:textId="47A226B8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FCB" w:rsidRPr="004F53DD" w14:paraId="10E25DC6" w14:textId="77777777" w:rsidTr="007B4FCB">
        <w:tc>
          <w:tcPr>
            <w:tcW w:w="562" w:type="dxa"/>
          </w:tcPr>
          <w:p w14:paraId="390F71FB" w14:textId="77777777" w:rsidR="007B4FCB" w:rsidRPr="004F53DD" w:rsidRDefault="007B4FCB" w:rsidP="007B4F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20948287" w14:textId="45BBC1B8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7D29">
              <w:rPr>
                <w:rFonts w:ascii="Times New Roman" w:hAnsi="Times New Roman" w:cs="Times New Roman"/>
                <w:sz w:val="26"/>
                <w:szCs w:val="26"/>
              </w:rPr>
              <w:t>Agenția Națională pentru Cercetare și Dezvoltare</w:t>
            </w:r>
          </w:p>
        </w:tc>
        <w:tc>
          <w:tcPr>
            <w:tcW w:w="1560" w:type="dxa"/>
            <w:vMerge/>
          </w:tcPr>
          <w:p w14:paraId="7C602E6F" w14:textId="49A90150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FCB" w:rsidRPr="004F53DD" w14:paraId="12A71A73" w14:textId="77777777" w:rsidTr="007B4FCB">
        <w:tc>
          <w:tcPr>
            <w:tcW w:w="562" w:type="dxa"/>
          </w:tcPr>
          <w:p w14:paraId="19221C9C" w14:textId="77777777" w:rsidR="007B4FCB" w:rsidRPr="004F53DD" w:rsidRDefault="007B4FCB" w:rsidP="007B4F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4CB04312" w14:textId="4D4AF201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9029A">
              <w:rPr>
                <w:rFonts w:ascii="Times New Roman" w:hAnsi="Times New Roman" w:cs="Times New Roman"/>
                <w:sz w:val="26"/>
                <w:szCs w:val="26"/>
              </w:rPr>
              <w:t>Serviciul de Protecţie şi Pază de Stat</w:t>
            </w:r>
          </w:p>
        </w:tc>
        <w:tc>
          <w:tcPr>
            <w:tcW w:w="1560" w:type="dxa"/>
            <w:vMerge/>
          </w:tcPr>
          <w:p w14:paraId="2109DE6F" w14:textId="7C2BC4D0" w:rsidR="007B4FCB" w:rsidRPr="004F53DD" w:rsidRDefault="007B4FCB" w:rsidP="007B4F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14647A2" w14:textId="77777777" w:rsidR="00C935EA" w:rsidRPr="00C935EA" w:rsidRDefault="00C935EA" w:rsidP="009612C3">
      <w:pPr>
        <w:rPr>
          <w:rFonts w:ascii="Times New Roman" w:hAnsi="Times New Roman" w:cs="Times New Roman"/>
          <w:sz w:val="28"/>
          <w:szCs w:val="28"/>
        </w:rPr>
      </w:pPr>
    </w:p>
    <w:sectPr w:rsidR="00C935EA" w:rsidRPr="00C935EA" w:rsidSect="00A7061C">
      <w:pgSz w:w="11906" w:h="16838" w:code="9"/>
      <w:pgMar w:top="1138" w:right="965" w:bottom="1066" w:left="1973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040411"/>
    <w:multiLevelType w:val="hybridMultilevel"/>
    <w:tmpl w:val="62E672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436"/>
    <w:rsid w:val="00031F6F"/>
    <w:rsid w:val="00164516"/>
    <w:rsid w:val="00193FF6"/>
    <w:rsid w:val="001A3665"/>
    <w:rsid w:val="002429DB"/>
    <w:rsid w:val="002B7A76"/>
    <w:rsid w:val="002D37EF"/>
    <w:rsid w:val="002F4BF3"/>
    <w:rsid w:val="003407AB"/>
    <w:rsid w:val="004861F8"/>
    <w:rsid w:val="004F53DD"/>
    <w:rsid w:val="00506705"/>
    <w:rsid w:val="00516B81"/>
    <w:rsid w:val="00586E81"/>
    <w:rsid w:val="005B186C"/>
    <w:rsid w:val="005C7D29"/>
    <w:rsid w:val="00614346"/>
    <w:rsid w:val="006752D0"/>
    <w:rsid w:val="0075446F"/>
    <w:rsid w:val="0079029A"/>
    <w:rsid w:val="007B4FCB"/>
    <w:rsid w:val="007D6537"/>
    <w:rsid w:val="0081131B"/>
    <w:rsid w:val="0086494E"/>
    <w:rsid w:val="00876493"/>
    <w:rsid w:val="008A40DE"/>
    <w:rsid w:val="00940990"/>
    <w:rsid w:val="00955E3E"/>
    <w:rsid w:val="009612C3"/>
    <w:rsid w:val="0096133C"/>
    <w:rsid w:val="00A7061C"/>
    <w:rsid w:val="00B532B9"/>
    <w:rsid w:val="00B652B2"/>
    <w:rsid w:val="00B70CC2"/>
    <w:rsid w:val="00BB400E"/>
    <w:rsid w:val="00BF54A2"/>
    <w:rsid w:val="00C31EA9"/>
    <w:rsid w:val="00C51B46"/>
    <w:rsid w:val="00C935EA"/>
    <w:rsid w:val="00D811A1"/>
    <w:rsid w:val="00D83AFD"/>
    <w:rsid w:val="00DB49B4"/>
    <w:rsid w:val="00DE6264"/>
    <w:rsid w:val="00E07436"/>
    <w:rsid w:val="00EA0849"/>
    <w:rsid w:val="00F17FC4"/>
    <w:rsid w:val="00F703C3"/>
    <w:rsid w:val="00FD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4F1E7"/>
  <w15:chartTrackingRefBased/>
  <w15:docId w15:val="{C27D0B34-1191-48CF-824E-B4B7ECB71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4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6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2978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sistem</dc:creator>
  <cp:keywords/>
  <dc:description/>
  <cp:lastModifiedBy>USER</cp:lastModifiedBy>
  <cp:revision>2</cp:revision>
  <cp:lastPrinted>2019-02-04T08:52:00Z</cp:lastPrinted>
  <dcterms:created xsi:type="dcterms:W3CDTF">2019-02-05T12:41:00Z</dcterms:created>
  <dcterms:modified xsi:type="dcterms:W3CDTF">2019-02-05T12:41:00Z</dcterms:modified>
</cp:coreProperties>
</file>