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579" w:rsidRDefault="004C0A6E" w:rsidP="009224EE">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RAPORT</w:t>
      </w:r>
    </w:p>
    <w:p w:rsidR="00EB127C" w:rsidRDefault="004C0A6E" w:rsidP="00734D9B">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PRIVIND ACTIV</w:t>
      </w:r>
      <w:r w:rsidR="00734D9B">
        <w:rPr>
          <w:rFonts w:ascii="Times New Roman" w:hAnsi="Times New Roman" w:cs="Times New Roman"/>
          <w:b/>
          <w:sz w:val="28"/>
          <w:szCs w:val="28"/>
          <w:lang w:val="ro-MD"/>
        </w:rPr>
        <w:t xml:space="preserve">ITATEA AUTORITĂȚII NAȚIONALE DE </w:t>
      </w:r>
      <w:r>
        <w:rPr>
          <w:rFonts w:ascii="Times New Roman" w:hAnsi="Times New Roman" w:cs="Times New Roman"/>
          <w:b/>
          <w:sz w:val="28"/>
          <w:szCs w:val="28"/>
          <w:lang w:val="ro-MD"/>
        </w:rPr>
        <w:t>INTEGRITATE</w:t>
      </w:r>
    </w:p>
    <w:p w:rsidR="00EB127C" w:rsidRDefault="004C0A6E" w:rsidP="00734D9B">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ÎN SEMESTRUL I AL ANULUI 2017</w:t>
      </w:r>
    </w:p>
    <w:p w:rsidR="009224EE" w:rsidRDefault="009224EE" w:rsidP="009224EE">
      <w:pPr>
        <w:spacing w:after="0"/>
        <w:jc w:val="center"/>
        <w:rPr>
          <w:rFonts w:ascii="Times New Roman" w:hAnsi="Times New Roman" w:cs="Times New Roman"/>
          <w:b/>
          <w:sz w:val="28"/>
          <w:szCs w:val="28"/>
          <w:lang w:val="ro-MD"/>
        </w:rPr>
      </w:pPr>
      <w:bookmarkStart w:id="0" w:name="_GoBack"/>
      <w:bookmarkEnd w:id="0"/>
    </w:p>
    <w:p w:rsidR="00EB127C" w:rsidRPr="00173A0B" w:rsidRDefault="00173A0B" w:rsidP="00173A0B">
      <w:pPr>
        <w:ind w:left="360"/>
        <w:jc w:val="center"/>
        <w:rPr>
          <w:rFonts w:ascii="Times New Roman" w:hAnsi="Times New Roman" w:cs="Times New Roman"/>
          <w:b/>
          <w:sz w:val="26"/>
          <w:szCs w:val="26"/>
          <w:lang w:val="ro-MD"/>
        </w:rPr>
      </w:pPr>
      <w:r>
        <w:rPr>
          <w:rFonts w:ascii="Times New Roman" w:hAnsi="Times New Roman" w:cs="Times New Roman"/>
          <w:b/>
          <w:sz w:val="26"/>
          <w:szCs w:val="26"/>
          <w:lang w:val="ro-MD"/>
        </w:rPr>
        <w:t xml:space="preserve">I. </w:t>
      </w:r>
      <w:r w:rsidR="003033A9" w:rsidRPr="00173A0B">
        <w:rPr>
          <w:rFonts w:ascii="Times New Roman" w:hAnsi="Times New Roman" w:cs="Times New Roman"/>
          <w:b/>
          <w:sz w:val="26"/>
          <w:szCs w:val="26"/>
          <w:lang w:val="ro-MD"/>
        </w:rPr>
        <w:t>CONSIDERAȚIUNI GENERALE</w:t>
      </w:r>
    </w:p>
    <w:p w:rsidR="00FF1466" w:rsidRPr="009224EE" w:rsidRDefault="00FF1466" w:rsidP="000A0610">
      <w:pPr>
        <w:pStyle w:val="a3"/>
        <w:rPr>
          <w:rFonts w:ascii="Times New Roman" w:hAnsi="Times New Roman" w:cs="Times New Roman"/>
          <w:b/>
          <w:sz w:val="26"/>
          <w:szCs w:val="26"/>
          <w:lang w:val="ro-MD"/>
        </w:rPr>
      </w:pPr>
    </w:p>
    <w:p w:rsidR="00385B91" w:rsidRDefault="00385B91" w:rsidP="00385B91">
      <w:pPr>
        <w:pStyle w:val="a3"/>
        <w:ind w:left="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Pr="00385B91">
        <w:rPr>
          <w:rFonts w:ascii="Times New Roman" w:hAnsi="Times New Roman" w:cs="Times New Roman"/>
          <w:sz w:val="26"/>
          <w:szCs w:val="26"/>
          <w:lang w:val="ro-MD"/>
        </w:rPr>
        <w:t>Potrivit Legii nr.132 din 17.06.2016, Autoritatea Națională de Integritate (denumită în continuare </w:t>
      </w:r>
      <w:r w:rsidRPr="00385B91">
        <w:rPr>
          <w:rFonts w:ascii="Times New Roman" w:hAnsi="Times New Roman" w:cs="Times New Roman"/>
          <w:i/>
          <w:iCs/>
          <w:sz w:val="26"/>
          <w:szCs w:val="26"/>
          <w:lang w:val="ro-MD"/>
        </w:rPr>
        <w:t>Autoritate</w:t>
      </w:r>
      <w:r w:rsidR="00B00470">
        <w:rPr>
          <w:rFonts w:ascii="Times New Roman" w:hAnsi="Times New Roman" w:cs="Times New Roman"/>
          <w:i/>
          <w:iCs/>
          <w:sz w:val="26"/>
          <w:szCs w:val="26"/>
          <w:lang w:val="ro-MD"/>
        </w:rPr>
        <w:t xml:space="preserve"> sau ANI</w:t>
      </w:r>
      <w:r w:rsidRPr="00385B91">
        <w:rPr>
          <w:rFonts w:ascii="Times New Roman" w:hAnsi="Times New Roman" w:cs="Times New Roman"/>
          <w:sz w:val="26"/>
          <w:szCs w:val="26"/>
          <w:lang w:val="ro-MD"/>
        </w:rPr>
        <w:t>) este o autoritate publică independentă față de alte organizații publice, față de alte persoane juridice de drept public sau privat și față de persoanele fizice, ce funcționează la nivel național ca structură unică.</w:t>
      </w:r>
    </w:p>
    <w:p w:rsidR="00385B91" w:rsidRDefault="00385B91" w:rsidP="00385B91">
      <w:pPr>
        <w:pStyle w:val="a3"/>
        <w:ind w:left="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Pr="00385B91">
        <w:rPr>
          <w:rFonts w:ascii="Times New Roman" w:hAnsi="Times New Roman" w:cs="Times New Roman"/>
          <w:sz w:val="26"/>
          <w:szCs w:val="26"/>
          <w:lang w:val="ro-MD"/>
        </w:rPr>
        <w:t>Autoritatea asigură integritatea în exercitarea funcției publice sau funcției de demnitate publică și prevenirea corupției prin realizarea controlului averii și al intereselor personale și privind respectarea regimului juridic al conflictelor de interese, al incompatibilităților și al restricțiilor.</w:t>
      </w:r>
    </w:p>
    <w:p w:rsidR="00173A0B" w:rsidRDefault="00385B91" w:rsidP="007F1A80">
      <w:pPr>
        <w:pStyle w:val="a3"/>
        <w:ind w:left="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Pr="00385B91">
        <w:rPr>
          <w:rFonts w:ascii="Times New Roman" w:hAnsi="Times New Roman" w:cs="Times New Roman"/>
          <w:sz w:val="26"/>
          <w:szCs w:val="26"/>
          <w:lang w:val="en-US"/>
        </w:rPr>
        <w:t> </w:t>
      </w:r>
      <w:r w:rsidRPr="00385B91">
        <w:rPr>
          <w:rFonts w:ascii="Times New Roman" w:hAnsi="Times New Roman" w:cs="Times New Roman"/>
          <w:sz w:val="26"/>
          <w:szCs w:val="26"/>
          <w:lang w:val="ro-MD"/>
        </w:rPr>
        <w:t>În vederea realizării misiunii sale, A</w:t>
      </w:r>
      <w:r w:rsidR="00173A0B">
        <w:rPr>
          <w:rFonts w:ascii="Times New Roman" w:hAnsi="Times New Roman" w:cs="Times New Roman"/>
          <w:sz w:val="26"/>
          <w:szCs w:val="26"/>
          <w:lang w:val="ro-MD"/>
        </w:rPr>
        <w:t>NI</w:t>
      </w:r>
      <w:r w:rsidRPr="00385B91">
        <w:rPr>
          <w:rFonts w:ascii="Times New Roman" w:hAnsi="Times New Roman" w:cs="Times New Roman"/>
          <w:sz w:val="26"/>
          <w:szCs w:val="26"/>
          <w:lang w:val="ro-MD"/>
        </w:rPr>
        <w:t xml:space="preserve"> </w:t>
      </w:r>
      <w:r>
        <w:rPr>
          <w:rFonts w:ascii="Times New Roman" w:hAnsi="Times New Roman" w:cs="Times New Roman"/>
          <w:sz w:val="26"/>
          <w:szCs w:val="26"/>
          <w:lang w:val="ro-MD"/>
        </w:rPr>
        <w:t>are următoarele funcții:</w:t>
      </w:r>
    </w:p>
    <w:p w:rsidR="00173A0B" w:rsidRDefault="00173A0B" w:rsidP="007F1A80">
      <w:pPr>
        <w:pStyle w:val="a3"/>
        <w:ind w:left="0"/>
        <w:jc w:val="both"/>
        <w:rPr>
          <w:rFonts w:ascii="Times New Roman" w:hAnsi="Times New Roman" w:cs="Times New Roman"/>
          <w:sz w:val="26"/>
          <w:szCs w:val="26"/>
          <w:lang w:val="ro-MD"/>
        </w:rPr>
      </w:pPr>
      <w:r>
        <w:rPr>
          <w:rFonts w:ascii="Times New Roman" w:hAnsi="Times New Roman" w:cs="Times New Roman"/>
          <w:sz w:val="26"/>
          <w:szCs w:val="26"/>
          <w:lang w:val="ro-MD"/>
        </w:rPr>
        <w:t>-</w:t>
      </w:r>
      <w:r w:rsidR="00385B91">
        <w:rPr>
          <w:rFonts w:ascii="Times New Roman" w:hAnsi="Times New Roman" w:cs="Times New Roman"/>
          <w:sz w:val="26"/>
          <w:szCs w:val="26"/>
          <w:lang w:val="ro-MD"/>
        </w:rPr>
        <w:t xml:space="preserve"> </w:t>
      </w:r>
      <w:r w:rsidR="00385B91" w:rsidRPr="00385B91">
        <w:rPr>
          <w:rFonts w:ascii="Times New Roman" w:hAnsi="Times New Roman" w:cs="Times New Roman"/>
          <w:sz w:val="26"/>
          <w:szCs w:val="26"/>
          <w:lang w:val="ro-MD"/>
        </w:rPr>
        <w:t>exercitarea controlului averii și a</w:t>
      </w:r>
      <w:r w:rsidR="00385B91">
        <w:rPr>
          <w:rFonts w:ascii="Times New Roman" w:hAnsi="Times New Roman" w:cs="Times New Roman"/>
          <w:sz w:val="26"/>
          <w:szCs w:val="26"/>
          <w:lang w:val="ro-MD"/>
        </w:rPr>
        <w:t>l intereselor personale;</w:t>
      </w:r>
    </w:p>
    <w:p w:rsidR="00173A0B" w:rsidRDefault="00173A0B" w:rsidP="007F1A80">
      <w:pPr>
        <w:pStyle w:val="a3"/>
        <w:ind w:left="0"/>
        <w:jc w:val="both"/>
        <w:rPr>
          <w:rFonts w:ascii="Times New Roman" w:hAnsi="Times New Roman" w:cs="Times New Roman"/>
          <w:sz w:val="26"/>
          <w:szCs w:val="26"/>
          <w:lang w:val="ro-MD"/>
        </w:rPr>
      </w:pPr>
      <w:r>
        <w:rPr>
          <w:rFonts w:ascii="Times New Roman" w:hAnsi="Times New Roman" w:cs="Times New Roman"/>
          <w:sz w:val="26"/>
          <w:szCs w:val="26"/>
          <w:lang w:val="ro-MD"/>
        </w:rPr>
        <w:t>-</w:t>
      </w:r>
      <w:r w:rsidR="00385B91">
        <w:rPr>
          <w:rFonts w:ascii="Times New Roman" w:hAnsi="Times New Roman" w:cs="Times New Roman"/>
          <w:sz w:val="26"/>
          <w:szCs w:val="26"/>
          <w:lang w:val="ro-MD"/>
        </w:rPr>
        <w:t xml:space="preserve"> </w:t>
      </w:r>
      <w:r w:rsidR="00385B91" w:rsidRPr="00385B91">
        <w:rPr>
          <w:rFonts w:ascii="Times New Roman" w:hAnsi="Times New Roman" w:cs="Times New Roman"/>
          <w:sz w:val="26"/>
          <w:szCs w:val="26"/>
          <w:lang w:val="ro-MD"/>
        </w:rPr>
        <w:t>exercitarea controlului privind respectarea regimului juridic al conflictelor de interese, al incompatibilităților și al restricțiilor</w:t>
      </w:r>
      <w:r w:rsidR="00385B91">
        <w:rPr>
          <w:rFonts w:ascii="Times New Roman" w:hAnsi="Times New Roman" w:cs="Times New Roman"/>
          <w:sz w:val="26"/>
          <w:szCs w:val="26"/>
          <w:lang w:val="ro-MD"/>
        </w:rPr>
        <w:t>;</w:t>
      </w:r>
    </w:p>
    <w:p w:rsidR="00173A0B" w:rsidRDefault="00173A0B" w:rsidP="007F1A80">
      <w:pPr>
        <w:pStyle w:val="a3"/>
        <w:ind w:left="0"/>
        <w:jc w:val="both"/>
        <w:rPr>
          <w:rFonts w:ascii="Times New Roman" w:hAnsi="Times New Roman" w:cs="Times New Roman"/>
          <w:sz w:val="26"/>
          <w:szCs w:val="26"/>
          <w:lang w:val="ro-MD"/>
        </w:rPr>
      </w:pPr>
      <w:r>
        <w:rPr>
          <w:rFonts w:ascii="Times New Roman" w:hAnsi="Times New Roman" w:cs="Times New Roman"/>
          <w:sz w:val="26"/>
          <w:szCs w:val="26"/>
          <w:lang w:val="ro-MD"/>
        </w:rPr>
        <w:t>-</w:t>
      </w:r>
      <w:r w:rsidR="00385B91">
        <w:rPr>
          <w:rFonts w:ascii="Times New Roman" w:hAnsi="Times New Roman" w:cs="Times New Roman"/>
          <w:sz w:val="26"/>
          <w:szCs w:val="26"/>
          <w:lang w:val="ro-MD"/>
        </w:rPr>
        <w:t xml:space="preserve"> </w:t>
      </w:r>
      <w:r w:rsidR="00385B91" w:rsidRPr="00385B91">
        <w:rPr>
          <w:rFonts w:ascii="Times New Roman" w:hAnsi="Times New Roman" w:cs="Times New Roman"/>
          <w:sz w:val="26"/>
          <w:szCs w:val="26"/>
          <w:lang w:val="ro-MD"/>
        </w:rPr>
        <w:t>constatarea și sancționarea încălcărilor regimului juridic al averii și intereselor personale, al conflictelor de interese, al incompatibilități</w:t>
      </w:r>
      <w:r w:rsidR="00385B91">
        <w:rPr>
          <w:rFonts w:ascii="Times New Roman" w:hAnsi="Times New Roman" w:cs="Times New Roman"/>
          <w:sz w:val="26"/>
          <w:szCs w:val="26"/>
          <w:lang w:val="ro-MD"/>
        </w:rPr>
        <w:t xml:space="preserve">lor și al restricțiilor; </w:t>
      </w:r>
    </w:p>
    <w:p w:rsidR="00173A0B" w:rsidRDefault="00173A0B" w:rsidP="007F1A80">
      <w:pPr>
        <w:pStyle w:val="a3"/>
        <w:ind w:left="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00385B91" w:rsidRPr="00385B91">
        <w:rPr>
          <w:rFonts w:ascii="Times New Roman" w:hAnsi="Times New Roman" w:cs="Times New Roman"/>
          <w:sz w:val="26"/>
          <w:szCs w:val="26"/>
          <w:lang w:val="ro-MD"/>
        </w:rPr>
        <w:t>cooperarea cu alte instituții, atât la nivel național cât</w:t>
      </w:r>
      <w:r w:rsidR="00385B91">
        <w:rPr>
          <w:rFonts w:ascii="Times New Roman" w:hAnsi="Times New Roman" w:cs="Times New Roman"/>
          <w:sz w:val="26"/>
          <w:szCs w:val="26"/>
          <w:lang w:val="ro-MD"/>
        </w:rPr>
        <w:t xml:space="preserve"> și internațional; </w:t>
      </w:r>
    </w:p>
    <w:p w:rsidR="00173A0B" w:rsidRDefault="00173A0B" w:rsidP="007F1A80">
      <w:pPr>
        <w:pStyle w:val="a3"/>
        <w:ind w:left="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00385B91" w:rsidRPr="00385B91">
        <w:rPr>
          <w:rFonts w:ascii="Times New Roman" w:hAnsi="Times New Roman" w:cs="Times New Roman"/>
          <w:sz w:val="26"/>
          <w:szCs w:val="26"/>
          <w:lang w:val="ro-MD"/>
        </w:rPr>
        <w:t>asigurarea bunei organizări a Autorității și administrarea activității de promovare a integrității</w:t>
      </w:r>
      <w:r w:rsidR="00385B91">
        <w:rPr>
          <w:rFonts w:ascii="Times New Roman" w:hAnsi="Times New Roman" w:cs="Times New Roman"/>
          <w:sz w:val="26"/>
          <w:szCs w:val="26"/>
          <w:lang w:val="ro-MD"/>
        </w:rPr>
        <w:t xml:space="preserve"> subiecților declarării; </w:t>
      </w:r>
    </w:p>
    <w:p w:rsidR="007F1A80" w:rsidRDefault="00173A0B" w:rsidP="007F1A80">
      <w:pPr>
        <w:pStyle w:val="a3"/>
        <w:ind w:left="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00385B91" w:rsidRPr="00385B91">
        <w:rPr>
          <w:rFonts w:ascii="Times New Roman" w:hAnsi="Times New Roman" w:cs="Times New Roman"/>
          <w:sz w:val="26"/>
          <w:szCs w:val="26"/>
          <w:lang w:val="ro-MD"/>
        </w:rPr>
        <w:t>alte funcții stabilite prin lege.</w:t>
      </w:r>
    </w:p>
    <w:p w:rsidR="007F1A80" w:rsidRDefault="007F1A80" w:rsidP="007F1A80">
      <w:pPr>
        <w:pStyle w:val="a3"/>
        <w:ind w:left="0"/>
        <w:jc w:val="both"/>
        <w:rPr>
          <w:rFonts w:ascii="Times New Roman" w:hAnsi="Times New Roman" w:cs="Times New Roman"/>
          <w:sz w:val="26"/>
          <w:szCs w:val="26"/>
          <w:lang w:val="ro-RO"/>
        </w:rPr>
      </w:pPr>
      <w:r>
        <w:rPr>
          <w:rFonts w:ascii="Times New Roman" w:hAnsi="Times New Roman" w:cs="Times New Roman"/>
          <w:sz w:val="26"/>
          <w:szCs w:val="26"/>
          <w:lang w:val="ro-MD"/>
        </w:rPr>
        <w:t xml:space="preserve">      </w:t>
      </w:r>
      <w:r w:rsidR="000033D8" w:rsidRPr="007F1A80">
        <w:rPr>
          <w:rFonts w:ascii="Times New Roman" w:hAnsi="Times New Roman" w:cs="Times New Roman"/>
          <w:sz w:val="26"/>
          <w:szCs w:val="26"/>
          <w:lang w:val="ro-MD"/>
        </w:rPr>
        <w:t>Consiliul de Integritate</w:t>
      </w:r>
      <w:r w:rsidR="00010D9B">
        <w:rPr>
          <w:rFonts w:ascii="Times New Roman" w:hAnsi="Times New Roman" w:cs="Times New Roman"/>
          <w:sz w:val="26"/>
          <w:szCs w:val="26"/>
          <w:lang w:val="ro-MD"/>
        </w:rPr>
        <w:t>, în calitate de organ constituit din 7 membri,</w:t>
      </w:r>
      <w:r w:rsidR="004045AB">
        <w:rPr>
          <w:rFonts w:ascii="Times New Roman" w:hAnsi="Times New Roman" w:cs="Times New Roman"/>
          <w:sz w:val="26"/>
          <w:szCs w:val="26"/>
          <w:lang w:val="ro-MD"/>
        </w:rPr>
        <w:t xml:space="preserve"> - reprezentanți ai</w:t>
      </w:r>
      <w:r w:rsidR="00010D9B">
        <w:rPr>
          <w:rFonts w:ascii="Times New Roman" w:hAnsi="Times New Roman" w:cs="Times New Roman"/>
          <w:sz w:val="26"/>
          <w:szCs w:val="26"/>
          <w:lang w:val="ro-MD"/>
        </w:rPr>
        <w:t xml:space="preserve"> Parlamentului, Guvernului, Consiliului Superior al Procurorilor, Consiliului Superior al Magistraturii, Congresului Autorităților </w:t>
      </w:r>
      <w:r w:rsidR="00173A0B">
        <w:rPr>
          <w:rFonts w:ascii="Times New Roman" w:hAnsi="Times New Roman" w:cs="Times New Roman"/>
          <w:sz w:val="26"/>
          <w:szCs w:val="26"/>
          <w:lang w:val="ro-MD"/>
        </w:rPr>
        <w:t xml:space="preserve">Locale din Moldova și </w:t>
      </w:r>
      <w:r w:rsidR="00AC6744">
        <w:rPr>
          <w:rFonts w:ascii="Times New Roman" w:hAnsi="Times New Roman" w:cs="Times New Roman"/>
          <w:sz w:val="26"/>
          <w:szCs w:val="26"/>
          <w:lang w:val="ro-MD"/>
        </w:rPr>
        <w:t>societății</w:t>
      </w:r>
      <w:r w:rsidR="00173A0B">
        <w:rPr>
          <w:rFonts w:ascii="Times New Roman" w:hAnsi="Times New Roman" w:cs="Times New Roman"/>
          <w:sz w:val="26"/>
          <w:szCs w:val="26"/>
          <w:lang w:val="ro-MD"/>
        </w:rPr>
        <w:t xml:space="preserve"> civile</w:t>
      </w:r>
      <w:r w:rsidR="00010D9B">
        <w:rPr>
          <w:rFonts w:ascii="Times New Roman" w:hAnsi="Times New Roman" w:cs="Times New Roman"/>
          <w:sz w:val="26"/>
          <w:szCs w:val="26"/>
          <w:lang w:val="ro-MD"/>
        </w:rPr>
        <w:t xml:space="preserve">, </w:t>
      </w:r>
      <w:r>
        <w:rPr>
          <w:rFonts w:ascii="Times New Roman" w:hAnsi="Times New Roman" w:cs="Times New Roman"/>
          <w:sz w:val="26"/>
          <w:szCs w:val="26"/>
          <w:lang w:val="ro-MD"/>
        </w:rPr>
        <w:t xml:space="preserve"> are următoarele atribuții de bază, ce vizează activitatea Autorității</w:t>
      </w:r>
      <w:r w:rsidR="000033D8" w:rsidRPr="007F1A80">
        <w:rPr>
          <w:rFonts w:ascii="Times New Roman" w:hAnsi="Times New Roman" w:cs="Times New Roman"/>
          <w:sz w:val="26"/>
          <w:szCs w:val="26"/>
          <w:lang w:val="ro-RO"/>
        </w:rPr>
        <w:t>:</w:t>
      </w:r>
      <w:r w:rsidRPr="007F1A80">
        <w:rPr>
          <w:rFonts w:ascii="Times New Roman" w:hAnsi="Times New Roman" w:cs="Times New Roman"/>
          <w:sz w:val="26"/>
          <w:szCs w:val="26"/>
          <w:lang w:val="ro-RO"/>
        </w:rPr>
        <w:t xml:space="preserve"> </w:t>
      </w:r>
    </w:p>
    <w:p w:rsidR="007F1A80" w:rsidRDefault="007F1A80" w:rsidP="007F1A80">
      <w:pPr>
        <w:pStyle w:val="a3"/>
        <w:ind w:left="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 </w:t>
      </w:r>
      <w:r w:rsidR="00402FA3">
        <w:rPr>
          <w:rFonts w:ascii="Times New Roman" w:hAnsi="Times New Roman" w:cs="Times New Roman"/>
          <w:sz w:val="26"/>
          <w:szCs w:val="26"/>
          <w:lang w:val="ro-RO"/>
        </w:rPr>
        <w:t xml:space="preserve"> </w:t>
      </w:r>
      <w:r w:rsidRPr="007F1A80">
        <w:rPr>
          <w:rFonts w:ascii="Times New Roman" w:hAnsi="Times New Roman" w:cs="Times New Roman"/>
          <w:sz w:val="26"/>
          <w:szCs w:val="26"/>
          <w:lang w:val="ro-RO"/>
        </w:rPr>
        <w:t>aprobă strategia și planul de activitate al Autorității;</w:t>
      </w:r>
    </w:p>
    <w:p w:rsidR="007F1A80" w:rsidRDefault="00173A0B" w:rsidP="007F1A80">
      <w:pPr>
        <w:pStyle w:val="a3"/>
        <w:ind w:left="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 </w:t>
      </w:r>
      <w:r w:rsidR="007F1A80" w:rsidRPr="007F1A80">
        <w:rPr>
          <w:rFonts w:ascii="Times New Roman" w:hAnsi="Times New Roman" w:cs="Times New Roman"/>
          <w:sz w:val="26"/>
          <w:szCs w:val="26"/>
          <w:lang w:val="ro-RO"/>
        </w:rPr>
        <w:t>aprobă regulamentele de organizare şi funcționare ale Consiliului şi Colegiului disciplinar, precum şi normele interne de conduită și etică din cadrul Autorității;</w:t>
      </w:r>
    </w:p>
    <w:p w:rsidR="00AC08DA" w:rsidRDefault="00AC08DA" w:rsidP="007F1A80">
      <w:pPr>
        <w:pStyle w:val="a3"/>
        <w:ind w:left="0"/>
        <w:jc w:val="both"/>
        <w:rPr>
          <w:rFonts w:ascii="Times New Roman" w:hAnsi="Times New Roman" w:cs="Times New Roman"/>
          <w:sz w:val="26"/>
          <w:szCs w:val="26"/>
          <w:lang w:val="ro-RO"/>
        </w:rPr>
      </w:pPr>
    </w:p>
    <w:p w:rsidR="00CF36E1" w:rsidRPr="00173A0B" w:rsidRDefault="00173A0B" w:rsidP="00173A0B">
      <w:pPr>
        <w:spacing w:after="0"/>
        <w:ind w:left="360"/>
        <w:jc w:val="center"/>
        <w:rPr>
          <w:rFonts w:ascii="Times New Roman" w:hAnsi="Times New Roman" w:cs="Times New Roman"/>
          <w:b/>
          <w:sz w:val="26"/>
          <w:szCs w:val="26"/>
          <w:lang w:val="ro-MD"/>
        </w:rPr>
      </w:pPr>
      <w:r>
        <w:rPr>
          <w:rFonts w:ascii="Times New Roman" w:eastAsia="Times New Roman" w:hAnsi="Times New Roman" w:cs="Times New Roman"/>
          <w:b/>
          <w:sz w:val="26"/>
          <w:szCs w:val="26"/>
          <w:lang w:val="it-IT"/>
        </w:rPr>
        <w:t xml:space="preserve">II. </w:t>
      </w:r>
      <w:r w:rsidR="003033A9" w:rsidRPr="00173A0B">
        <w:rPr>
          <w:rFonts w:ascii="Times New Roman" w:eastAsia="Times New Roman" w:hAnsi="Times New Roman" w:cs="Times New Roman"/>
          <w:b/>
          <w:sz w:val="26"/>
          <w:szCs w:val="26"/>
          <w:lang w:val="it-IT"/>
        </w:rPr>
        <w:t xml:space="preserve">ACTIVITATEA PE SEGMENTUL RESPECTĂRII </w:t>
      </w:r>
      <w:r w:rsidR="003033A9" w:rsidRPr="00173A0B">
        <w:rPr>
          <w:rFonts w:ascii="Times New Roman" w:eastAsia="Times New Roman" w:hAnsi="Times New Roman" w:cs="Times New Roman"/>
          <w:b/>
          <w:sz w:val="26"/>
          <w:szCs w:val="26"/>
          <w:lang w:val="ro-MD"/>
        </w:rPr>
        <w:t>REGIMURILOR JURIDICE AL AVERILOR, CONFLICTELOR DE INTERESE, RESTRICȚIILOR ȘI INCOMPATIBILITĂȚILOR</w:t>
      </w:r>
    </w:p>
    <w:p w:rsidR="00FF1466" w:rsidRPr="00CF36E1" w:rsidRDefault="00FF1466" w:rsidP="000A0610">
      <w:pPr>
        <w:pStyle w:val="a3"/>
        <w:spacing w:after="0"/>
        <w:rPr>
          <w:rFonts w:ascii="Times New Roman" w:hAnsi="Times New Roman" w:cs="Times New Roman"/>
          <w:b/>
          <w:sz w:val="26"/>
          <w:szCs w:val="26"/>
          <w:lang w:val="ro-MD"/>
        </w:rPr>
      </w:pPr>
    </w:p>
    <w:p w:rsidR="00402FA3" w:rsidRDefault="00CF36E1" w:rsidP="009B2588">
      <w:pPr>
        <w:spacing w:after="0"/>
        <w:jc w:val="both"/>
        <w:rPr>
          <w:rFonts w:ascii="Times New Roman" w:hAnsi="Times New Roman" w:cs="Times New Roman"/>
          <w:sz w:val="26"/>
          <w:szCs w:val="26"/>
          <w:lang w:val="ro-MD"/>
        </w:rPr>
      </w:pPr>
      <w:r>
        <w:rPr>
          <w:rFonts w:ascii="Times New Roman" w:hAnsi="Times New Roman" w:cs="Times New Roman"/>
          <w:b/>
          <w:sz w:val="26"/>
          <w:szCs w:val="26"/>
          <w:lang w:val="ro-MD"/>
        </w:rPr>
        <w:t xml:space="preserve">      </w:t>
      </w:r>
      <w:r w:rsidR="00173A0B">
        <w:rPr>
          <w:rFonts w:ascii="Times New Roman" w:hAnsi="Times New Roman" w:cs="Times New Roman"/>
          <w:sz w:val="26"/>
          <w:szCs w:val="26"/>
          <w:lang w:val="ro-MD"/>
        </w:rPr>
        <w:t xml:space="preserve">Pe parcursul primului semestru </w:t>
      </w:r>
      <w:r w:rsidR="009B2588">
        <w:rPr>
          <w:rFonts w:ascii="Times New Roman" w:hAnsi="Times New Roman" w:cs="Times New Roman"/>
          <w:sz w:val="26"/>
          <w:szCs w:val="26"/>
          <w:lang w:val="ro-MD"/>
        </w:rPr>
        <w:t xml:space="preserve"> </w:t>
      </w:r>
      <w:r w:rsidR="00D0429E">
        <w:rPr>
          <w:rFonts w:ascii="Times New Roman" w:hAnsi="Times New Roman" w:cs="Times New Roman"/>
          <w:sz w:val="26"/>
          <w:szCs w:val="26"/>
          <w:lang w:val="ro-MD"/>
        </w:rPr>
        <w:t>curent</w:t>
      </w:r>
      <w:r w:rsidR="00B73A95">
        <w:rPr>
          <w:rFonts w:ascii="Times New Roman" w:hAnsi="Times New Roman" w:cs="Times New Roman"/>
          <w:sz w:val="26"/>
          <w:szCs w:val="26"/>
          <w:lang w:val="ro-MD"/>
        </w:rPr>
        <w:t>,</w:t>
      </w:r>
      <w:r w:rsidR="009B2588">
        <w:rPr>
          <w:rFonts w:ascii="Times New Roman" w:hAnsi="Times New Roman" w:cs="Times New Roman"/>
          <w:sz w:val="26"/>
          <w:szCs w:val="26"/>
          <w:lang w:val="ro-MD"/>
        </w:rPr>
        <w:t xml:space="preserve"> Autoritatea</w:t>
      </w:r>
      <w:r w:rsidR="00402FA3">
        <w:rPr>
          <w:rFonts w:ascii="Times New Roman" w:hAnsi="Times New Roman" w:cs="Times New Roman"/>
          <w:sz w:val="26"/>
          <w:szCs w:val="26"/>
          <w:lang w:val="ro-MD"/>
        </w:rPr>
        <w:t xml:space="preserve"> a înregistrat </w:t>
      </w:r>
      <w:r w:rsidR="00402FA3" w:rsidRPr="00402FA3">
        <w:rPr>
          <w:rFonts w:ascii="Times New Roman" w:hAnsi="Times New Roman" w:cs="Times New Roman"/>
          <w:b/>
          <w:sz w:val="26"/>
          <w:szCs w:val="26"/>
          <w:lang w:val="ro-MD"/>
        </w:rPr>
        <w:t>417</w:t>
      </w:r>
      <w:r w:rsidR="00402FA3">
        <w:rPr>
          <w:rFonts w:ascii="Times New Roman" w:hAnsi="Times New Roman" w:cs="Times New Roman"/>
          <w:sz w:val="26"/>
          <w:szCs w:val="26"/>
          <w:lang w:val="ro-MD"/>
        </w:rPr>
        <w:t xml:space="preserve"> </w:t>
      </w:r>
      <w:r w:rsidR="00173A0B">
        <w:rPr>
          <w:rFonts w:ascii="Times New Roman" w:hAnsi="Times New Roman" w:cs="Times New Roman"/>
          <w:sz w:val="26"/>
          <w:szCs w:val="26"/>
          <w:lang w:val="ro-MD"/>
        </w:rPr>
        <w:t>adresări</w:t>
      </w:r>
      <w:r w:rsidR="00402FA3">
        <w:rPr>
          <w:rFonts w:ascii="Times New Roman" w:hAnsi="Times New Roman" w:cs="Times New Roman"/>
          <w:sz w:val="26"/>
          <w:szCs w:val="26"/>
          <w:lang w:val="ro-MD"/>
        </w:rPr>
        <w:t>, dintre care:</w:t>
      </w:r>
    </w:p>
    <w:p w:rsidR="00D0429E" w:rsidRDefault="00AC08DA" w:rsidP="00402FA3">
      <w:pPr>
        <w:pStyle w:val="a3"/>
        <w:numPr>
          <w:ilvl w:val="0"/>
          <w:numId w:val="16"/>
        </w:numPr>
        <w:spacing w:after="0"/>
        <w:jc w:val="both"/>
        <w:rPr>
          <w:rFonts w:ascii="Times New Roman" w:hAnsi="Times New Roman" w:cs="Times New Roman"/>
          <w:sz w:val="26"/>
          <w:szCs w:val="26"/>
          <w:lang w:val="ro-MD"/>
        </w:rPr>
      </w:pPr>
      <w:r w:rsidRPr="0028251D">
        <w:rPr>
          <w:rFonts w:ascii="Times New Roman" w:hAnsi="Times New Roman" w:cs="Times New Roman"/>
          <w:b/>
          <w:sz w:val="26"/>
          <w:szCs w:val="26"/>
          <w:lang w:val="ro-MD"/>
        </w:rPr>
        <w:t>74</w:t>
      </w:r>
      <w:r w:rsidR="00FF6FEE" w:rsidRPr="0028251D">
        <w:rPr>
          <w:rFonts w:ascii="Times New Roman" w:hAnsi="Times New Roman" w:cs="Times New Roman"/>
          <w:sz w:val="26"/>
          <w:szCs w:val="26"/>
          <w:lang w:val="ro-MD"/>
        </w:rPr>
        <w:t xml:space="preserve"> petiții </w:t>
      </w:r>
      <w:r w:rsidR="000F076E" w:rsidRPr="0028251D">
        <w:rPr>
          <w:rFonts w:ascii="Times New Roman" w:hAnsi="Times New Roman" w:cs="Times New Roman"/>
          <w:sz w:val="26"/>
          <w:szCs w:val="26"/>
          <w:lang w:val="ro-MD"/>
        </w:rPr>
        <w:t xml:space="preserve">cu solicitări de </w:t>
      </w:r>
      <w:r w:rsidR="00FF6FEE" w:rsidRPr="0028251D">
        <w:rPr>
          <w:rFonts w:ascii="Times New Roman" w:hAnsi="Times New Roman" w:cs="Times New Roman"/>
          <w:sz w:val="26"/>
          <w:szCs w:val="26"/>
          <w:lang w:val="ro-MD"/>
        </w:rPr>
        <w:t>efectuare</w:t>
      </w:r>
      <w:r w:rsidR="000F076E" w:rsidRPr="0028251D">
        <w:rPr>
          <w:rFonts w:ascii="Times New Roman" w:hAnsi="Times New Roman" w:cs="Times New Roman"/>
          <w:sz w:val="26"/>
          <w:szCs w:val="26"/>
          <w:lang w:val="ro-MD"/>
        </w:rPr>
        <w:t xml:space="preserve"> </w:t>
      </w:r>
      <w:r w:rsidR="00FF6FEE" w:rsidRPr="0028251D">
        <w:rPr>
          <w:rFonts w:ascii="Times New Roman" w:hAnsi="Times New Roman" w:cs="Times New Roman"/>
          <w:sz w:val="26"/>
          <w:szCs w:val="26"/>
          <w:lang w:val="ro-MD"/>
        </w:rPr>
        <w:t>a</w:t>
      </w:r>
      <w:r w:rsidR="009B2588" w:rsidRPr="0028251D">
        <w:rPr>
          <w:rFonts w:ascii="Times New Roman" w:hAnsi="Times New Roman" w:cs="Times New Roman"/>
          <w:sz w:val="26"/>
          <w:szCs w:val="26"/>
          <w:lang w:val="ro-MD"/>
        </w:rPr>
        <w:t xml:space="preserve"> controlul</w:t>
      </w:r>
      <w:r w:rsidR="00FF6FEE" w:rsidRPr="0028251D">
        <w:rPr>
          <w:rFonts w:ascii="Times New Roman" w:hAnsi="Times New Roman" w:cs="Times New Roman"/>
          <w:sz w:val="26"/>
          <w:szCs w:val="26"/>
          <w:lang w:val="ro-MD"/>
        </w:rPr>
        <w:t>ui</w:t>
      </w:r>
      <w:r w:rsidR="009B2588" w:rsidRPr="0028251D">
        <w:rPr>
          <w:rFonts w:ascii="Times New Roman" w:hAnsi="Times New Roman" w:cs="Times New Roman"/>
          <w:sz w:val="26"/>
          <w:szCs w:val="26"/>
          <w:lang w:val="ro-MD"/>
        </w:rPr>
        <w:t xml:space="preserve"> încălcării regimurilor juridice al</w:t>
      </w:r>
      <w:r w:rsidR="00D0429E">
        <w:rPr>
          <w:rFonts w:ascii="Times New Roman" w:hAnsi="Times New Roman" w:cs="Times New Roman"/>
          <w:sz w:val="26"/>
          <w:szCs w:val="26"/>
          <w:lang w:val="ro-MD"/>
        </w:rPr>
        <w:t>e</w:t>
      </w:r>
      <w:r w:rsidR="009B2588" w:rsidRPr="0028251D">
        <w:rPr>
          <w:rFonts w:ascii="Times New Roman" w:hAnsi="Times New Roman" w:cs="Times New Roman"/>
          <w:sz w:val="26"/>
          <w:szCs w:val="26"/>
          <w:lang w:val="ro-MD"/>
        </w:rPr>
        <w:t xml:space="preserve"> averilor</w:t>
      </w:r>
      <w:r w:rsidR="009420D7" w:rsidRPr="0028251D">
        <w:rPr>
          <w:rFonts w:ascii="Times New Roman" w:hAnsi="Times New Roman" w:cs="Times New Roman"/>
          <w:sz w:val="26"/>
          <w:szCs w:val="26"/>
          <w:lang w:val="ro-MD"/>
        </w:rPr>
        <w:t xml:space="preserve"> și intereselor personale</w:t>
      </w:r>
      <w:r w:rsidR="009B2588" w:rsidRPr="0028251D">
        <w:rPr>
          <w:rFonts w:ascii="Times New Roman" w:hAnsi="Times New Roman" w:cs="Times New Roman"/>
          <w:sz w:val="26"/>
          <w:szCs w:val="26"/>
          <w:lang w:val="ro-MD"/>
        </w:rPr>
        <w:t>, conflictelor de interese, restricțiilo</w:t>
      </w:r>
      <w:r w:rsidR="000710EC" w:rsidRPr="0028251D">
        <w:rPr>
          <w:rFonts w:ascii="Times New Roman" w:hAnsi="Times New Roman" w:cs="Times New Roman"/>
          <w:sz w:val="26"/>
          <w:szCs w:val="26"/>
          <w:lang w:val="ro-MD"/>
        </w:rPr>
        <w:t>r ș</w:t>
      </w:r>
      <w:r w:rsidR="00FF6FEE" w:rsidRPr="0028251D">
        <w:rPr>
          <w:rFonts w:ascii="Times New Roman" w:hAnsi="Times New Roman" w:cs="Times New Roman"/>
          <w:sz w:val="26"/>
          <w:szCs w:val="26"/>
          <w:lang w:val="ro-MD"/>
        </w:rPr>
        <w:t>i incompatibilităților</w:t>
      </w:r>
      <w:r w:rsidR="00D0429E">
        <w:rPr>
          <w:rFonts w:ascii="Times New Roman" w:hAnsi="Times New Roman" w:cs="Times New Roman"/>
          <w:sz w:val="26"/>
          <w:szCs w:val="26"/>
          <w:lang w:val="ro-MD"/>
        </w:rPr>
        <w:t>;</w:t>
      </w:r>
    </w:p>
    <w:p w:rsidR="00173A0B" w:rsidRDefault="00173A0B" w:rsidP="00173A0B">
      <w:pPr>
        <w:pStyle w:val="a3"/>
        <w:numPr>
          <w:ilvl w:val="0"/>
          <w:numId w:val="16"/>
        </w:numPr>
        <w:spacing w:after="0"/>
        <w:jc w:val="both"/>
        <w:rPr>
          <w:rFonts w:ascii="Times New Roman" w:hAnsi="Times New Roman" w:cs="Times New Roman"/>
          <w:sz w:val="26"/>
          <w:szCs w:val="26"/>
          <w:lang w:val="ro-MD"/>
        </w:rPr>
      </w:pPr>
      <w:r w:rsidRPr="00AC08DA">
        <w:rPr>
          <w:rFonts w:ascii="Times New Roman" w:hAnsi="Times New Roman" w:cs="Times New Roman"/>
          <w:b/>
          <w:sz w:val="26"/>
          <w:szCs w:val="26"/>
          <w:lang w:val="ro-MD"/>
        </w:rPr>
        <w:lastRenderedPageBreak/>
        <w:t>35</w:t>
      </w:r>
      <w:r>
        <w:rPr>
          <w:rFonts w:ascii="Times New Roman" w:hAnsi="Times New Roman" w:cs="Times New Roman"/>
          <w:sz w:val="26"/>
          <w:szCs w:val="26"/>
          <w:lang w:val="ro-MD"/>
        </w:rPr>
        <w:t xml:space="preserve"> solicitări de </w:t>
      </w:r>
      <w:r w:rsidRPr="0028251D">
        <w:rPr>
          <w:rFonts w:ascii="Times New Roman" w:hAnsi="Times New Roman" w:cs="Times New Roman"/>
          <w:sz w:val="26"/>
          <w:szCs w:val="26"/>
          <w:lang w:val="ro-MD"/>
        </w:rPr>
        <w:t>consultanță</w:t>
      </w:r>
      <w:r>
        <w:rPr>
          <w:rFonts w:ascii="Times New Roman" w:hAnsi="Times New Roman" w:cs="Times New Roman"/>
          <w:sz w:val="26"/>
          <w:szCs w:val="26"/>
          <w:lang w:val="ro-MD"/>
        </w:rPr>
        <w:t xml:space="preserve"> pe aspecte legate de modul de completare a declarațiilor de avere și interese personale;</w:t>
      </w:r>
    </w:p>
    <w:p w:rsidR="00173A0B" w:rsidRDefault="00173A0B" w:rsidP="00173A0B">
      <w:pPr>
        <w:pStyle w:val="a3"/>
        <w:numPr>
          <w:ilvl w:val="0"/>
          <w:numId w:val="16"/>
        </w:numPr>
        <w:spacing w:after="0"/>
        <w:jc w:val="both"/>
        <w:rPr>
          <w:rFonts w:ascii="Times New Roman" w:hAnsi="Times New Roman" w:cs="Times New Roman"/>
          <w:sz w:val="26"/>
          <w:szCs w:val="26"/>
          <w:lang w:val="ro-MD"/>
        </w:rPr>
      </w:pPr>
      <w:r w:rsidRPr="00AC08DA">
        <w:rPr>
          <w:rFonts w:ascii="Times New Roman" w:hAnsi="Times New Roman" w:cs="Times New Roman"/>
          <w:b/>
          <w:sz w:val="26"/>
          <w:szCs w:val="26"/>
          <w:lang w:val="ro-MD"/>
        </w:rPr>
        <w:t>60</w:t>
      </w:r>
      <w:r>
        <w:rPr>
          <w:rFonts w:ascii="Times New Roman" w:hAnsi="Times New Roman" w:cs="Times New Roman"/>
          <w:sz w:val="26"/>
          <w:szCs w:val="26"/>
          <w:lang w:val="ro-MD"/>
        </w:rPr>
        <w:t xml:space="preserve"> solicitări de </w:t>
      </w:r>
      <w:r w:rsidRPr="0028251D">
        <w:rPr>
          <w:rFonts w:ascii="Times New Roman" w:hAnsi="Times New Roman" w:cs="Times New Roman"/>
          <w:sz w:val="26"/>
          <w:szCs w:val="26"/>
          <w:lang w:val="ro-MD"/>
        </w:rPr>
        <w:t>informații</w:t>
      </w:r>
      <w:r>
        <w:rPr>
          <w:rFonts w:ascii="Times New Roman" w:hAnsi="Times New Roman" w:cs="Times New Roman"/>
          <w:sz w:val="26"/>
          <w:szCs w:val="26"/>
          <w:lang w:val="ro-MD"/>
        </w:rPr>
        <w:t xml:space="preserve"> </w:t>
      </w:r>
      <w:r>
        <w:rPr>
          <w:rFonts w:ascii="Times New Roman" w:hAnsi="Times New Roman" w:cs="Times New Roman"/>
          <w:sz w:val="26"/>
          <w:szCs w:val="26"/>
          <w:lang w:val="ro-RO"/>
        </w:rPr>
        <w:t>privind</w:t>
      </w:r>
      <w:r w:rsidRPr="0028251D">
        <w:rPr>
          <w:rFonts w:ascii="Times New Roman" w:hAnsi="Times New Roman" w:cs="Times New Roman"/>
          <w:sz w:val="26"/>
          <w:szCs w:val="26"/>
          <w:lang w:val="ro-RO"/>
        </w:rPr>
        <w:t xml:space="preserve"> activitatea ANI</w:t>
      </w:r>
      <w:r>
        <w:rPr>
          <w:rFonts w:ascii="Times New Roman" w:hAnsi="Times New Roman" w:cs="Times New Roman"/>
          <w:sz w:val="26"/>
          <w:szCs w:val="26"/>
          <w:lang w:val="ro-RO"/>
        </w:rPr>
        <w:t xml:space="preserve"> şi implementarea legislației de specialitate </w:t>
      </w:r>
      <w:r>
        <w:rPr>
          <w:rFonts w:ascii="Times New Roman" w:hAnsi="Times New Roman" w:cs="Times New Roman"/>
          <w:sz w:val="26"/>
          <w:szCs w:val="26"/>
          <w:lang w:val="ro-MD"/>
        </w:rPr>
        <w:t>;</w:t>
      </w:r>
    </w:p>
    <w:p w:rsidR="00173A0B" w:rsidRPr="0028251D" w:rsidRDefault="00173A0B" w:rsidP="00173A0B">
      <w:pPr>
        <w:pStyle w:val="a3"/>
        <w:numPr>
          <w:ilvl w:val="0"/>
          <w:numId w:val="16"/>
        </w:numPr>
        <w:spacing w:after="0"/>
        <w:jc w:val="both"/>
        <w:rPr>
          <w:rFonts w:ascii="Times New Roman" w:hAnsi="Times New Roman" w:cs="Times New Roman"/>
          <w:sz w:val="26"/>
          <w:szCs w:val="26"/>
          <w:lang w:val="ro-MD"/>
        </w:rPr>
      </w:pPr>
      <w:r w:rsidRPr="00AC08DA">
        <w:rPr>
          <w:rFonts w:ascii="Times New Roman" w:hAnsi="Times New Roman" w:cs="Times New Roman"/>
          <w:b/>
          <w:sz w:val="26"/>
          <w:szCs w:val="26"/>
          <w:lang w:val="ro-MD"/>
        </w:rPr>
        <w:t>51</w:t>
      </w:r>
      <w:r>
        <w:rPr>
          <w:rFonts w:ascii="Times New Roman" w:hAnsi="Times New Roman" w:cs="Times New Roman"/>
          <w:sz w:val="26"/>
          <w:szCs w:val="26"/>
          <w:lang w:val="ro-MD"/>
        </w:rPr>
        <w:t xml:space="preserve"> solicitări de organizare a </w:t>
      </w:r>
      <w:r w:rsidRPr="0028251D">
        <w:rPr>
          <w:rFonts w:ascii="Times New Roman" w:hAnsi="Times New Roman" w:cs="Times New Roman"/>
          <w:sz w:val="26"/>
          <w:szCs w:val="26"/>
          <w:lang w:val="ro-MD"/>
        </w:rPr>
        <w:t xml:space="preserve">instruirilor </w:t>
      </w:r>
      <w:r>
        <w:rPr>
          <w:rFonts w:ascii="Times New Roman" w:hAnsi="Times New Roman" w:cs="Times New Roman"/>
          <w:sz w:val="26"/>
          <w:szCs w:val="26"/>
          <w:lang w:val="ro-MD"/>
        </w:rPr>
        <w:t xml:space="preserve">privind </w:t>
      </w:r>
      <w:r w:rsidRPr="00D26AEB">
        <w:rPr>
          <w:rFonts w:ascii="Times New Roman" w:hAnsi="Times New Roman" w:cs="Times New Roman"/>
          <w:sz w:val="26"/>
          <w:szCs w:val="26"/>
          <w:lang w:val="ro-MD"/>
        </w:rPr>
        <w:t>modul de completare a declarațiilor de avere și interese personale</w:t>
      </w:r>
      <w:r>
        <w:rPr>
          <w:rFonts w:ascii="Times New Roman" w:hAnsi="Times New Roman" w:cs="Times New Roman"/>
          <w:sz w:val="26"/>
          <w:szCs w:val="26"/>
          <w:lang w:val="ro-MD"/>
        </w:rPr>
        <w:t>, precum și cu tematica</w:t>
      </w:r>
      <w:r w:rsidRPr="00D26AEB">
        <w:rPr>
          <w:rFonts w:ascii="Times New Roman" w:eastAsia="Times New Roman" w:hAnsi="Times New Roman" w:cs="Times New Roman"/>
          <w:sz w:val="20"/>
          <w:szCs w:val="20"/>
          <w:lang w:val="ro-RO" w:eastAsia="ru-RU"/>
        </w:rPr>
        <w:t xml:space="preserve"> </w:t>
      </w:r>
      <w:r w:rsidRPr="00D26AEB">
        <w:rPr>
          <w:rFonts w:ascii="Times New Roman" w:hAnsi="Times New Roman" w:cs="Times New Roman"/>
          <w:sz w:val="26"/>
          <w:szCs w:val="26"/>
          <w:lang w:val="ro-RO"/>
        </w:rPr>
        <w:t xml:space="preserve">prevenirea conflictului de interese </w:t>
      </w:r>
      <w:r>
        <w:rPr>
          <w:rFonts w:ascii="Times New Roman" w:hAnsi="Times New Roman" w:cs="Times New Roman"/>
          <w:sz w:val="26"/>
          <w:szCs w:val="26"/>
          <w:lang w:val="ro-RO"/>
        </w:rPr>
        <w:t>și incompatibilităților</w:t>
      </w:r>
      <w:r w:rsidRPr="0028251D">
        <w:rPr>
          <w:rFonts w:ascii="Times New Roman" w:hAnsi="Times New Roman" w:cs="Times New Roman"/>
          <w:sz w:val="26"/>
          <w:szCs w:val="26"/>
          <w:lang w:val="ro-MD"/>
        </w:rPr>
        <w:t>;</w:t>
      </w:r>
    </w:p>
    <w:p w:rsidR="00173A0B" w:rsidRPr="00173A0B" w:rsidRDefault="00173A0B" w:rsidP="00173A0B">
      <w:pPr>
        <w:pStyle w:val="a3"/>
        <w:numPr>
          <w:ilvl w:val="0"/>
          <w:numId w:val="16"/>
        </w:numPr>
        <w:spacing w:after="0"/>
        <w:jc w:val="both"/>
        <w:rPr>
          <w:rFonts w:ascii="Times New Roman" w:hAnsi="Times New Roman" w:cs="Times New Roman"/>
          <w:sz w:val="26"/>
          <w:szCs w:val="26"/>
          <w:lang w:val="ro-MD"/>
        </w:rPr>
      </w:pPr>
      <w:r>
        <w:rPr>
          <w:rFonts w:ascii="Times New Roman" w:hAnsi="Times New Roman" w:cs="Times New Roman"/>
          <w:b/>
          <w:sz w:val="26"/>
          <w:szCs w:val="26"/>
          <w:lang w:val="ro-MD"/>
        </w:rPr>
        <w:t xml:space="preserve">16 </w:t>
      </w:r>
      <w:r w:rsidRPr="00D26AEB">
        <w:rPr>
          <w:rFonts w:ascii="Times New Roman" w:hAnsi="Times New Roman" w:cs="Times New Roman"/>
          <w:sz w:val="26"/>
          <w:szCs w:val="26"/>
          <w:lang w:val="ro-MD"/>
        </w:rPr>
        <w:t>invitații</w:t>
      </w:r>
      <w:r>
        <w:rPr>
          <w:rFonts w:ascii="Times New Roman" w:hAnsi="Times New Roman" w:cs="Times New Roman"/>
          <w:sz w:val="26"/>
          <w:szCs w:val="26"/>
          <w:lang w:val="ro-MD"/>
        </w:rPr>
        <w:t xml:space="preserve"> de participare la evenimente organizate la nivel național și internațional;</w:t>
      </w:r>
    </w:p>
    <w:p w:rsidR="000710EC" w:rsidRPr="00D26AEB" w:rsidRDefault="00FF6FEE" w:rsidP="00402FA3">
      <w:pPr>
        <w:pStyle w:val="a3"/>
        <w:numPr>
          <w:ilvl w:val="0"/>
          <w:numId w:val="16"/>
        </w:numPr>
        <w:spacing w:after="0"/>
        <w:jc w:val="both"/>
        <w:rPr>
          <w:rFonts w:ascii="Times New Roman" w:hAnsi="Times New Roman" w:cs="Times New Roman"/>
          <w:sz w:val="26"/>
          <w:szCs w:val="26"/>
          <w:lang w:val="ro-MD"/>
        </w:rPr>
      </w:pPr>
      <w:r w:rsidRPr="0028251D">
        <w:rPr>
          <w:rFonts w:ascii="Times New Roman" w:hAnsi="Times New Roman" w:cs="Times New Roman"/>
          <w:b/>
          <w:sz w:val="26"/>
          <w:szCs w:val="26"/>
          <w:lang w:val="ro-MD"/>
        </w:rPr>
        <w:t>10</w:t>
      </w:r>
      <w:r w:rsidR="009B2588" w:rsidRPr="0028251D">
        <w:rPr>
          <w:rFonts w:ascii="Times New Roman" w:hAnsi="Times New Roman" w:cs="Times New Roman"/>
          <w:sz w:val="26"/>
          <w:szCs w:val="26"/>
          <w:lang w:val="ro-MD"/>
        </w:rPr>
        <w:t xml:space="preserve"> petiții </w:t>
      </w:r>
      <w:r w:rsidR="000F076E" w:rsidRPr="0028251D">
        <w:rPr>
          <w:rFonts w:ascii="Times New Roman" w:hAnsi="Times New Roman" w:cs="Times New Roman"/>
          <w:sz w:val="26"/>
          <w:szCs w:val="26"/>
          <w:lang w:val="ro-MD"/>
        </w:rPr>
        <w:t xml:space="preserve">care </w:t>
      </w:r>
      <w:r w:rsidR="009B2588" w:rsidRPr="0028251D">
        <w:rPr>
          <w:rFonts w:ascii="Times New Roman" w:hAnsi="Times New Roman" w:cs="Times New Roman"/>
          <w:sz w:val="26"/>
          <w:szCs w:val="26"/>
          <w:lang w:val="ro-MD"/>
        </w:rPr>
        <w:t>au fost readresate, după competență, către alte instituții de stat</w:t>
      </w:r>
      <w:r w:rsidR="00402FA3" w:rsidRPr="00D26AEB">
        <w:rPr>
          <w:rFonts w:ascii="Times New Roman" w:hAnsi="Times New Roman" w:cs="Times New Roman"/>
          <w:sz w:val="26"/>
          <w:szCs w:val="26"/>
          <w:lang w:val="ro-MD"/>
        </w:rPr>
        <w:t>;</w:t>
      </w:r>
    </w:p>
    <w:p w:rsidR="006E35B1" w:rsidRPr="00AC08DA" w:rsidRDefault="00D26AEB" w:rsidP="00402FA3">
      <w:pPr>
        <w:pStyle w:val="a3"/>
        <w:numPr>
          <w:ilvl w:val="0"/>
          <w:numId w:val="16"/>
        </w:numPr>
        <w:spacing w:after="0"/>
        <w:jc w:val="both"/>
        <w:rPr>
          <w:rFonts w:ascii="Times New Roman" w:hAnsi="Times New Roman" w:cs="Times New Roman"/>
          <w:sz w:val="26"/>
          <w:szCs w:val="26"/>
          <w:lang w:val="ro-MD"/>
        </w:rPr>
      </w:pPr>
      <w:r>
        <w:rPr>
          <w:rFonts w:ascii="Times New Roman" w:hAnsi="Times New Roman" w:cs="Times New Roman"/>
          <w:b/>
          <w:sz w:val="26"/>
          <w:szCs w:val="26"/>
          <w:lang w:val="ro-MD"/>
        </w:rPr>
        <w:t>1</w:t>
      </w:r>
      <w:r w:rsidR="00D0429E" w:rsidRPr="00C526E8">
        <w:rPr>
          <w:rFonts w:ascii="Times New Roman" w:hAnsi="Times New Roman" w:cs="Times New Roman"/>
          <w:b/>
          <w:sz w:val="26"/>
          <w:szCs w:val="26"/>
          <w:lang w:val="ro-MD"/>
        </w:rPr>
        <w:t>71</w:t>
      </w:r>
      <w:r w:rsidR="006E35B1">
        <w:rPr>
          <w:rFonts w:ascii="Times New Roman" w:hAnsi="Times New Roman" w:cs="Times New Roman"/>
          <w:sz w:val="26"/>
          <w:szCs w:val="26"/>
          <w:lang w:val="ro-MD"/>
        </w:rPr>
        <w:t>– alte tipuri de corespondență.</w:t>
      </w:r>
    </w:p>
    <w:p w:rsidR="00D26AEB" w:rsidRDefault="000710EC" w:rsidP="00D26AEB">
      <w:pPr>
        <w:spacing w:after="0"/>
        <w:jc w:val="both"/>
        <w:rPr>
          <w:rFonts w:ascii="Times New Roman" w:hAnsi="Times New Roman" w:cs="Times New Roman"/>
          <w:bCs/>
          <w:sz w:val="26"/>
          <w:szCs w:val="26"/>
          <w:lang w:val="it-IT"/>
        </w:rPr>
      </w:pPr>
      <w:r>
        <w:rPr>
          <w:rFonts w:ascii="Times New Roman" w:hAnsi="Times New Roman" w:cs="Times New Roman"/>
          <w:sz w:val="26"/>
          <w:szCs w:val="26"/>
          <w:lang w:val="ro-MD"/>
        </w:rPr>
        <w:t xml:space="preserve">   </w:t>
      </w:r>
      <w:r w:rsidR="001C438C">
        <w:rPr>
          <w:rFonts w:ascii="Times New Roman" w:hAnsi="Times New Roman" w:cs="Times New Roman"/>
          <w:sz w:val="26"/>
          <w:szCs w:val="26"/>
          <w:lang w:val="ro-MD"/>
        </w:rPr>
        <w:t xml:space="preserve">   </w:t>
      </w:r>
      <w:r w:rsidR="00D26AEB" w:rsidRPr="00CF36E1">
        <w:rPr>
          <w:rFonts w:ascii="Times New Roman" w:hAnsi="Times New Roman" w:cs="Times New Roman"/>
          <w:bCs/>
          <w:sz w:val="26"/>
          <w:szCs w:val="26"/>
          <w:lang w:val="it-IT"/>
        </w:rPr>
        <w:t>Analiza datelor statistice denotă faptul, că spectrul tematic al solicit</w:t>
      </w:r>
      <w:r w:rsidR="00D26AEB">
        <w:rPr>
          <w:rFonts w:ascii="Times New Roman" w:hAnsi="Times New Roman" w:cs="Times New Roman"/>
          <w:bCs/>
          <w:sz w:val="26"/>
          <w:szCs w:val="26"/>
          <w:lang w:val="it-IT"/>
        </w:rPr>
        <w:t>ă</w:t>
      </w:r>
      <w:r w:rsidR="00D26AEB" w:rsidRPr="00CF36E1">
        <w:rPr>
          <w:rFonts w:ascii="Times New Roman" w:hAnsi="Times New Roman" w:cs="Times New Roman"/>
          <w:bCs/>
          <w:sz w:val="26"/>
          <w:szCs w:val="26"/>
          <w:lang w:val="it-IT"/>
        </w:rPr>
        <w:t>rilor</w:t>
      </w:r>
      <w:r w:rsidR="00D26AEB">
        <w:rPr>
          <w:rFonts w:ascii="Times New Roman" w:hAnsi="Times New Roman" w:cs="Times New Roman"/>
          <w:bCs/>
          <w:sz w:val="26"/>
          <w:szCs w:val="26"/>
          <w:lang w:val="it-IT"/>
        </w:rPr>
        <w:t xml:space="preserve"> formulate de către </w:t>
      </w:r>
      <w:r w:rsidR="00D26AEB" w:rsidRPr="00CF36E1">
        <w:rPr>
          <w:rFonts w:ascii="Times New Roman" w:hAnsi="Times New Roman" w:cs="Times New Roman"/>
          <w:bCs/>
          <w:sz w:val="26"/>
          <w:szCs w:val="26"/>
          <w:lang w:val="it-IT"/>
        </w:rPr>
        <w:t>petiţi</w:t>
      </w:r>
      <w:r w:rsidR="00D26AEB">
        <w:rPr>
          <w:rFonts w:ascii="Times New Roman" w:hAnsi="Times New Roman" w:cs="Times New Roman"/>
          <w:bCs/>
          <w:sz w:val="26"/>
          <w:szCs w:val="26"/>
          <w:lang w:val="it-IT"/>
        </w:rPr>
        <w:t>onari</w:t>
      </w:r>
      <w:r w:rsidR="00D26AEB" w:rsidRPr="00CF36E1">
        <w:rPr>
          <w:rFonts w:ascii="Times New Roman" w:hAnsi="Times New Roman" w:cs="Times New Roman"/>
          <w:bCs/>
          <w:sz w:val="26"/>
          <w:szCs w:val="26"/>
          <w:lang w:val="it-IT"/>
        </w:rPr>
        <w:t xml:space="preserve"> a </w:t>
      </w:r>
      <w:r w:rsidR="00173A0B">
        <w:rPr>
          <w:rFonts w:ascii="Times New Roman" w:hAnsi="Times New Roman" w:cs="Times New Roman"/>
          <w:bCs/>
          <w:sz w:val="26"/>
          <w:szCs w:val="26"/>
          <w:lang w:val="it-IT"/>
        </w:rPr>
        <w:t>vizat efectuarea controalelor</w:t>
      </w:r>
      <w:r w:rsidR="00D26AEB">
        <w:rPr>
          <w:rFonts w:ascii="Times New Roman" w:hAnsi="Times New Roman" w:cs="Times New Roman"/>
          <w:bCs/>
          <w:sz w:val="26"/>
          <w:szCs w:val="26"/>
          <w:lang w:val="it-IT"/>
        </w:rPr>
        <w:t xml:space="preserve"> și </w:t>
      </w:r>
      <w:r w:rsidR="00D26AEB" w:rsidRPr="00CF36E1">
        <w:rPr>
          <w:rFonts w:ascii="Times New Roman" w:hAnsi="Times New Roman" w:cs="Times New Roman"/>
          <w:bCs/>
          <w:sz w:val="26"/>
          <w:szCs w:val="26"/>
          <w:lang w:val="it-IT"/>
        </w:rPr>
        <w:t>identificarea încălcări</w:t>
      </w:r>
      <w:r w:rsidR="00D26AEB">
        <w:rPr>
          <w:rFonts w:ascii="Times New Roman" w:hAnsi="Times New Roman" w:cs="Times New Roman"/>
          <w:bCs/>
          <w:sz w:val="26"/>
          <w:szCs w:val="26"/>
          <w:lang w:val="it-IT"/>
        </w:rPr>
        <w:t>lor</w:t>
      </w:r>
      <w:r w:rsidR="00D26AEB" w:rsidRPr="00CF36E1">
        <w:rPr>
          <w:rFonts w:ascii="Times New Roman" w:hAnsi="Times New Roman" w:cs="Times New Roman"/>
          <w:bCs/>
          <w:sz w:val="26"/>
          <w:szCs w:val="26"/>
          <w:lang w:val="it-IT"/>
        </w:rPr>
        <w:t xml:space="preserve"> </w:t>
      </w:r>
      <w:r w:rsidR="00D26AEB">
        <w:rPr>
          <w:rFonts w:ascii="Times New Roman" w:hAnsi="Times New Roman" w:cs="Times New Roman"/>
          <w:bCs/>
          <w:sz w:val="26"/>
          <w:szCs w:val="26"/>
          <w:lang w:val="it-IT"/>
        </w:rPr>
        <w:t xml:space="preserve">în acțiunile subiecților declarării, </w:t>
      </w:r>
      <w:r w:rsidR="00D0429E">
        <w:rPr>
          <w:rFonts w:ascii="Times New Roman" w:hAnsi="Times New Roman" w:cs="Times New Roman"/>
          <w:bCs/>
          <w:sz w:val="26"/>
          <w:szCs w:val="26"/>
          <w:lang w:val="it-IT"/>
        </w:rPr>
        <w:t>după cum urmează</w:t>
      </w:r>
      <w:r w:rsidR="00D26AEB">
        <w:rPr>
          <w:rFonts w:ascii="Times New Roman" w:hAnsi="Times New Roman" w:cs="Times New Roman"/>
          <w:bCs/>
          <w:sz w:val="26"/>
          <w:szCs w:val="26"/>
          <w:lang w:val="it-IT"/>
        </w:rPr>
        <w:t>:</w:t>
      </w:r>
    </w:p>
    <w:p w:rsidR="00D26AEB" w:rsidRDefault="003C493F" w:rsidP="00C526E8">
      <w:pPr>
        <w:pStyle w:val="a3"/>
        <w:spacing w:after="0"/>
        <w:jc w:val="both"/>
        <w:rPr>
          <w:rFonts w:ascii="Times New Roman" w:hAnsi="Times New Roman" w:cs="Times New Roman"/>
          <w:bCs/>
          <w:sz w:val="26"/>
          <w:szCs w:val="26"/>
          <w:lang w:val="it-IT"/>
        </w:rPr>
      </w:pPr>
      <w:r w:rsidRPr="00C526E8">
        <w:rPr>
          <w:rFonts w:ascii="Times New Roman" w:hAnsi="Times New Roman" w:cs="Times New Roman"/>
          <w:bCs/>
          <w:sz w:val="26"/>
          <w:szCs w:val="26"/>
          <w:lang w:val="it-IT"/>
        </w:rPr>
        <w:t>-</w:t>
      </w:r>
      <w:r>
        <w:rPr>
          <w:rFonts w:ascii="Times New Roman" w:hAnsi="Times New Roman" w:cs="Times New Roman"/>
          <w:b/>
          <w:bCs/>
          <w:sz w:val="26"/>
          <w:szCs w:val="26"/>
          <w:lang w:val="it-IT"/>
        </w:rPr>
        <w:t xml:space="preserve"> </w:t>
      </w:r>
      <w:r w:rsidR="00D26AEB" w:rsidRPr="00B46F23">
        <w:rPr>
          <w:rFonts w:ascii="Times New Roman" w:hAnsi="Times New Roman" w:cs="Times New Roman"/>
          <w:b/>
          <w:bCs/>
          <w:sz w:val="26"/>
          <w:szCs w:val="26"/>
          <w:lang w:val="it-IT"/>
        </w:rPr>
        <w:t>4</w:t>
      </w:r>
      <w:r w:rsidR="00D0429E">
        <w:rPr>
          <w:rFonts w:ascii="Times New Roman" w:hAnsi="Times New Roman" w:cs="Times New Roman"/>
          <w:b/>
          <w:bCs/>
          <w:sz w:val="26"/>
          <w:szCs w:val="26"/>
          <w:lang w:val="it-IT"/>
        </w:rPr>
        <w:t>2</w:t>
      </w:r>
      <w:r w:rsidR="00D26AEB">
        <w:rPr>
          <w:rFonts w:ascii="Times New Roman" w:hAnsi="Times New Roman" w:cs="Times New Roman"/>
          <w:bCs/>
          <w:sz w:val="26"/>
          <w:szCs w:val="26"/>
          <w:lang w:val="it-IT"/>
        </w:rPr>
        <w:t xml:space="preserve"> petiții pe segmentul conflictelor de interese</w:t>
      </w:r>
      <w:r w:rsidR="00F53950">
        <w:rPr>
          <w:rFonts w:ascii="Times New Roman" w:hAnsi="Times New Roman" w:cs="Times New Roman"/>
          <w:bCs/>
          <w:sz w:val="26"/>
          <w:szCs w:val="26"/>
          <w:lang w:val="it-IT"/>
        </w:rPr>
        <w:t xml:space="preserve">, dintre care </w:t>
      </w:r>
      <w:r w:rsidR="00F53950" w:rsidRPr="000A0610">
        <w:rPr>
          <w:rFonts w:ascii="Times New Roman" w:hAnsi="Times New Roman" w:cs="Times New Roman"/>
          <w:b/>
          <w:bCs/>
          <w:sz w:val="26"/>
          <w:szCs w:val="26"/>
          <w:lang w:val="ro-RO"/>
        </w:rPr>
        <w:t>11</w:t>
      </w:r>
      <w:r w:rsidR="00F53950" w:rsidRPr="00F53950">
        <w:rPr>
          <w:rFonts w:ascii="Times New Roman" w:hAnsi="Times New Roman" w:cs="Times New Roman"/>
          <w:bCs/>
          <w:sz w:val="26"/>
          <w:szCs w:val="26"/>
          <w:lang w:val="ro-RO"/>
        </w:rPr>
        <w:t xml:space="preserve"> cazuri au vizat declarații </w:t>
      </w:r>
      <w:r w:rsidR="00A47A43">
        <w:rPr>
          <w:rFonts w:ascii="Times New Roman" w:hAnsi="Times New Roman" w:cs="Times New Roman"/>
          <w:bCs/>
          <w:sz w:val="26"/>
          <w:szCs w:val="26"/>
          <w:lang w:val="ro-RO"/>
        </w:rPr>
        <w:t>privind</w:t>
      </w:r>
      <w:r w:rsidR="00F53950" w:rsidRPr="00F53950">
        <w:rPr>
          <w:rFonts w:ascii="Times New Roman" w:hAnsi="Times New Roman" w:cs="Times New Roman"/>
          <w:bCs/>
          <w:sz w:val="26"/>
          <w:szCs w:val="26"/>
          <w:lang w:val="ro-RO"/>
        </w:rPr>
        <w:t xml:space="preserve"> situații de conflict </w:t>
      </w:r>
      <w:r w:rsidR="00A47A43">
        <w:rPr>
          <w:rFonts w:ascii="Times New Roman" w:hAnsi="Times New Roman" w:cs="Times New Roman"/>
          <w:bCs/>
          <w:sz w:val="26"/>
          <w:szCs w:val="26"/>
          <w:lang w:val="ro-RO"/>
        </w:rPr>
        <w:t xml:space="preserve">de interes </w:t>
      </w:r>
      <w:r w:rsidR="00F53950" w:rsidRPr="00F53950">
        <w:rPr>
          <w:rFonts w:ascii="Times New Roman" w:hAnsi="Times New Roman" w:cs="Times New Roman"/>
          <w:bCs/>
          <w:sz w:val="26"/>
          <w:szCs w:val="26"/>
          <w:lang w:val="ro-RO"/>
        </w:rPr>
        <w:t>real, care potrivit art.14 din Legea nr.133 din 17.06.2016 urmau a fi soluționate în termen de 3 zile de către inspectorii de integritate</w:t>
      </w:r>
      <w:r w:rsidR="00D26AEB">
        <w:rPr>
          <w:rFonts w:ascii="Times New Roman" w:hAnsi="Times New Roman" w:cs="Times New Roman"/>
          <w:bCs/>
          <w:sz w:val="26"/>
          <w:szCs w:val="26"/>
          <w:lang w:val="it-IT"/>
        </w:rPr>
        <w:t>;</w:t>
      </w:r>
    </w:p>
    <w:p w:rsidR="00A47A43" w:rsidRPr="00A47A43" w:rsidRDefault="00AC6744" w:rsidP="00A47A43">
      <w:pPr>
        <w:spacing w:after="0"/>
        <w:jc w:val="both"/>
        <w:rPr>
          <w:rFonts w:ascii="Times New Roman" w:hAnsi="Times New Roman" w:cs="Times New Roman"/>
          <w:sz w:val="26"/>
          <w:szCs w:val="26"/>
          <w:lang w:val="ro-MD"/>
        </w:rPr>
      </w:pPr>
      <w:r>
        <w:rPr>
          <w:rFonts w:ascii="Times New Roman" w:hAnsi="Times New Roman" w:cs="Times New Roman"/>
          <w:sz w:val="26"/>
          <w:szCs w:val="26"/>
          <w:lang w:val="ro-MD"/>
        </w:rPr>
        <w:tab/>
        <w:t>Conform pct. b) alin. (1)</w:t>
      </w:r>
      <w:r w:rsidR="00A47A43">
        <w:rPr>
          <w:rFonts w:ascii="Times New Roman" w:hAnsi="Times New Roman" w:cs="Times New Roman"/>
          <w:sz w:val="26"/>
          <w:szCs w:val="26"/>
          <w:lang w:val="ro-MD"/>
        </w:rPr>
        <w:t xml:space="preserve"> art.19 al Legii nr.132 din 17.06.2016 </w:t>
      </w:r>
      <w:r w:rsidR="00A47A43" w:rsidRPr="001C438C">
        <w:rPr>
          <w:rFonts w:ascii="Times New Roman" w:hAnsi="Times New Roman" w:cs="Times New Roman"/>
          <w:i/>
          <w:sz w:val="26"/>
          <w:szCs w:val="26"/>
          <w:lang w:val="ro-MD"/>
        </w:rPr>
        <w:t>cu privire la Autoritatea Națională de Integritate</w:t>
      </w:r>
      <w:r w:rsidR="00A47A43">
        <w:rPr>
          <w:rFonts w:ascii="Times New Roman" w:hAnsi="Times New Roman" w:cs="Times New Roman"/>
          <w:sz w:val="26"/>
          <w:szCs w:val="26"/>
          <w:lang w:val="ro-MD"/>
        </w:rPr>
        <w:t xml:space="preserve"> (în continuare Legea 132/2016), inspectorul de integritate </w:t>
      </w:r>
      <w:r w:rsidR="00A47A43" w:rsidRPr="001C438C">
        <w:rPr>
          <w:rFonts w:ascii="Times New Roman" w:hAnsi="Times New Roman" w:cs="Times New Roman"/>
          <w:sz w:val="26"/>
          <w:szCs w:val="26"/>
          <w:lang w:val="ro-MD"/>
        </w:rPr>
        <w:t>efectuează controlul privind respectarea regimului juridic al averilor</w:t>
      </w:r>
      <w:r w:rsidR="00A47A43">
        <w:rPr>
          <w:rFonts w:ascii="Times New Roman" w:hAnsi="Times New Roman" w:cs="Times New Roman"/>
          <w:sz w:val="26"/>
          <w:szCs w:val="26"/>
          <w:lang w:val="ro-MD"/>
        </w:rPr>
        <w:t>,</w:t>
      </w:r>
      <w:r w:rsidR="00A47A43" w:rsidRPr="001C438C">
        <w:rPr>
          <w:rFonts w:ascii="Times New Roman" w:hAnsi="Times New Roman" w:cs="Times New Roman"/>
          <w:sz w:val="26"/>
          <w:szCs w:val="26"/>
          <w:lang w:val="ro-MD"/>
        </w:rPr>
        <w:t xml:space="preserve">  conflictelor de interese, al incompatibilităților și al restricțiilor. </w:t>
      </w:r>
    </w:p>
    <w:p w:rsidR="00D26AEB" w:rsidRDefault="003C493F" w:rsidP="00C526E8">
      <w:pPr>
        <w:pStyle w:val="a3"/>
        <w:spacing w:after="0"/>
        <w:jc w:val="both"/>
        <w:rPr>
          <w:rFonts w:ascii="Times New Roman" w:hAnsi="Times New Roman" w:cs="Times New Roman"/>
          <w:bCs/>
          <w:sz w:val="26"/>
          <w:szCs w:val="26"/>
          <w:lang w:val="it-IT"/>
        </w:rPr>
      </w:pPr>
      <w:r w:rsidRPr="00C526E8">
        <w:rPr>
          <w:rFonts w:ascii="Times New Roman" w:hAnsi="Times New Roman" w:cs="Times New Roman"/>
          <w:bCs/>
          <w:sz w:val="26"/>
          <w:szCs w:val="26"/>
          <w:lang w:val="it-IT"/>
        </w:rPr>
        <w:t>-</w:t>
      </w:r>
      <w:r>
        <w:rPr>
          <w:rFonts w:ascii="Times New Roman" w:hAnsi="Times New Roman" w:cs="Times New Roman"/>
          <w:b/>
          <w:bCs/>
          <w:sz w:val="26"/>
          <w:szCs w:val="26"/>
          <w:lang w:val="it-IT"/>
        </w:rPr>
        <w:t xml:space="preserve"> </w:t>
      </w:r>
      <w:r w:rsidR="00D26AEB" w:rsidRPr="00B46F23">
        <w:rPr>
          <w:rFonts w:ascii="Times New Roman" w:hAnsi="Times New Roman" w:cs="Times New Roman"/>
          <w:b/>
          <w:bCs/>
          <w:sz w:val="26"/>
          <w:szCs w:val="26"/>
          <w:lang w:val="it-IT"/>
        </w:rPr>
        <w:t>22</w:t>
      </w:r>
      <w:r w:rsidR="00D26AEB">
        <w:rPr>
          <w:rFonts w:ascii="Times New Roman" w:hAnsi="Times New Roman" w:cs="Times New Roman"/>
          <w:bCs/>
          <w:sz w:val="26"/>
          <w:szCs w:val="26"/>
          <w:lang w:val="it-IT"/>
        </w:rPr>
        <w:t xml:space="preserve"> petiții pe segmentul incompatibilităților și restricțiilor;</w:t>
      </w:r>
    </w:p>
    <w:p w:rsidR="00D26AEB" w:rsidRPr="006E35B1" w:rsidRDefault="003C493F" w:rsidP="00C526E8">
      <w:pPr>
        <w:pStyle w:val="a3"/>
        <w:spacing w:after="0"/>
        <w:jc w:val="both"/>
        <w:rPr>
          <w:rFonts w:ascii="Times New Roman" w:hAnsi="Times New Roman" w:cs="Times New Roman"/>
          <w:bCs/>
          <w:sz w:val="26"/>
          <w:szCs w:val="26"/>
          <w:lang w:val="it-IT"/>
        </w:rPr>
      </w:pPr>
      <w:r w:rsidRPr="00C526E8">
        <w:rPr>
          <w:rFonts w:ascii="Times New Roman" w:hAnsi="Times New Roman" w:cs="Times New Roman"/>
          <w:bCs/>
          <w:sz w:val="26"/>
          <w:szCs w:val="26"/>
          <w:lang w:val="it-IT"/>
        </w:rPr>
        <w:t>-</w:t>
      </w:r>
      <w:r>
        <w:rPr>
          <w:rFonts w:ascii="Times New Roman" w:hAnsi="Times New Roman" w:cs="Times New Roman"/>
          <w:b/>
          <w:bCs/>
          <w:sz w:val="26"/>
          <w:szCs w:val="26"/>
          <w:lang w:val="it-IT"/>
        </w:rPr>
        <w:t xml:space="preserve"> </w:t>
      </w:r>
      <w:r w:rsidR="00D26AEB" w:rsidRPr="00B46F23">
        <w:rPr>
          <w:rFonts w:ascii="Times New Roman" w:hAnsi="Times New Roman" w:cs="Times New Roman"/>
          <w:b/>
          <w:bCs/>
          <w:sz w:val="26"/>
          <w:szCs w:val="26"/>
          <w:lang w:val="it-IT"/>
        </w:rPr>
        <w:t>9</w:t>
      </w:r>
      <w:r w:rsidR="00D26AEB">
        <w:rPr>
          <w:rFonts w:ascii="Times New Roman" w:hAnsi="Times New Roman" w:cs="Times New Roman"/>
          <w:bCs/>
          <w:sz w:val="26"/>
          <w:szCs w:val="26"/>
          <w:lang w:val="it-IT"/>
        </w:rPr>
        <w:t xml:space="preserve"> petiții pe segmentul declarării averilor și intereselor personale.</w:t>
      </w:r>
    </w:p>
    <w:p w:rsidR="00CF36E1" w:rsidRPr="001C438C" w:rsidRDefault="000A0610" w:rsidP="009B2588">
      <w:pPr>
        <w:spacing w:after="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001C438C">
        <w:rPr>
          <w:rFonts w:ascii="Times New Roman" w:hAnsi="Times New Roman" w:cs="Times New Roman"/>
          <w:sz w:val="26"/>
          <w:szCs w:val="26"/>
          <w:lang w:val="ro-MD"/>
        </w:rPr>
        <w:t xml:space="preserve">      Luând în considerație, că în perioa</w:t>
      </w:r>
      <w:r w:rsidR="00B46F23">
        <w:rPr>
          <w:rFonts w:ascii="Times New Roman" w:hAnsi="Times New Roman" w:cs="Times New Roman"/>
          <w:sz w:val="26"/>
          <w:szCs w:val="26"/>
          <w:lang w:val="ro-MD"/>
        </w:rPr>
        <w:t xml:space="preserve">da de raportare nu </w:t>
      </w:r>
      <w:r w:rsidR="00661E95">
        <w:rPr>
          <w:rFonts w:ascii="Times New Roman" w:hAnsi="Times New Roman" w:cs="Times New Roman"/>
          <w:sz w:val="26"/>
          <w:szCs w:val="26"/>
          <w:lang w:val="ro-MD"/>
        </w:rPr>
        <w:t xml:space="preserve">au fost </w:t>
      </w:r>
      <w:r w:rsidR="001C438C">
        <w:rPr>
          <w:rFonts w:ascii="Times New Roman" w:hAnsi="Times New Roman" w:cs="Times New Roman"/>
          <w:sz w:val="26"/>
          <w:szCs w:val="26"/>
          <w:lang w:val="ro-MD"/>
        </w:rPr>
        <w:t xml:space="preserve">numiți </w:t>
      </w:r>
      <w:r w:rsidR="005C3717">
        <w:rPr>
          <w:rFonts w:ascii="Times New Roman" w:hAnsi="Times New Roman" w:cs="Times New Roman"/>
          <w:sz w:val="26"/>
          <w:szCs w:val="26"/>
          <w:lang w:val="ro-MD"/>
        </w:rPr>
        <w:t>şi</w:t>
      </w:r>
      <w:r w:rsidR="00A47A43">
        <w:rPr>
          <w:rFonts w:ascii="Times New Roman" w:hAnsi="Times New Roman" w:cs="Times New Roman"/>
          <w:sz w:val="26"/>
          <w:szCs w:val="26"/>
          <w:lang w:val="ro-MD"/>
        </w:rPr>
        <w:t>,</w:t>
      </w:r>
      <w:r w:rsidR="005C3717">
        <w:rPr>
          <w:rFonts w:ascii="Times New Roman" w:hAnsi="Times New Roman" w:cs="Times New Roman"/>
          <w:sz w:val="26"/>
          <w:szCs w:val="26"/>
          <w:lang w:val="ro-MD"/>
        </w:rPr>
        <w:t xml:space="preserve"> efectiv, nu au activat </w:t>
      </w:r>
      <w:r w:rsidR="001C438C">
        <w:rPr>
          <w:rFonts w:ascii="Times New Roman" w:hAnsi="Times New Roman" w:cs="Times New Roman"/>
          <w:sz w:val="26"/>
          <w:szCs w:val="26"/>
          <w:lang w:val="ro-MD"/>
        </w:rPr>
        <w:t>insp</w:t>
      </w:r>
      <w:r w:rsidR="00FF6FEE">
        <w:rPr>
          <w:rFonts w:ascii="Times New Roman" w:hAnsi="Times New Roman" w:cs="Times New Roman"/>
          <w:sz w:val="26"/>
          <w:szCs w:val="26"/>
          <w:lang w:val="ro-MD"/>
        </w:rPr>
        <w:t xml:space="preserve">ectorii de integritate, </w:t>
      </w:r>
      <w:r w:rsidR="0057767A">
        <w:rPr>
          <w:rFonts w:ascii="Times New Roman" w:hAnsi="Times New Roman" w:cs="Times New Roman"/>
          <w:sz w:val="26"/>
          <w:szCs w:val="26"/>
          <w:lang w:val="ro-MD"/>
        </w:rPr>
        <w:t xml:space="preserve">în cazul </w:t>
      </w:r>
      <w:r w:rsidR="00FF6FEE">
        <w:rPr>
          <w:rFonts w:ascii="Times New Roman" w:hAnsi="Times New Roman" w:cs="Times New Roman"/>
          <w:sz w:val="26"/>
          <w:szCs w:val="26"/>
          <w:lang w:val="ro-MD"/>
        </w:rPr>
        <w:t>cel</w:t>
      </w:r>
      <w:r w:rsidR="0057767A">
        <w:rPr>
          <w:rFonts w:ascii="Times New Roman" w:hAnsi="Times New Roman" w:cs="Times New Roman"/>
          <w:sz w:val="26"/>
          <w:szCs w:val="26"/>
          <w:lang w:val="ro-MD"/>
        </w:rPr>
        <w:t>or</w:t>
      </w:r>
      <w:r w:rsidR="00FF6FEE">
        <w:rPr>
          <w:rFonts w:ascii="Times New Roman" w:hAnsi="Times New Roman" w:cs="Times New Roman"/>
          <w:sz w:val="26"/>
          <w:szCs w:val="26"/>
          <w:lang w:val="ro-MD"/>
        </w:rPr>
        <w:t xml:space="preserve"> </w:t>
      </w:r>
      <w:r w:rsidR="006E35B1">
        <w:rPr>
          <w:rFonts w:ascii="Times New Roman" w:hAnsi="Times New Roman" w:cs="Times New Roman"/>
          <w:b/>
          <w:sz w:val="26"/>
          <w:szCs w:val="26"/>
          <w:lang w:val="ro-MD"/>
        </w:rPr>
        <w:t>74</w:t>
      </w:r>
      <w:r w:rsidR="001C438C">
        <w:rPr>
          <w:rFonts w:ascii="Times New Roman" w:hAnsi="Times New Roman" w:cs="Times New Roman"/>
          <w:sz w:val="26"/>
          <w:szCs w:val="26"/>
          <w:lang w:val="ro-MD"/>
        </w:rPr>
        <w:t xml:space="preserve"> petiții privind </w:t>
      </w:r>
      <w:r w:rsidR="003C493F">
        <w:rPr>
          <w:rFonts w:ascii="Times New Roman" w:hAnsi="Times New Roman" w:cs="Times New Roman"/>
          <w:sz w:val="26"/>
          <w:szCs w:val="26"/>
          <w:lang w:val="ro-MD"/>
        </w:rPr>
        <w:t xml:space="preserve">solicitarea </w:t>
      </w:r>
      <w:r w:rsidR="001C438C" w:rsidRPr="001C438C">
        <w:rPr>
          <w:rFonts w:ascii="Times New Roman" w:hAnsi="Times New Roman" w:cs="Times New Roman"/>
          <w:sz w:val="26"/>
          <w:szCs w:val="26"/>
          <w:lang w:val="ro-MD"/>
        </w:rPr>
        <w:t>contro</w:t>
      </w:r>
      <w:r w:rsidR="003C493F">
        <w:rPr>
          <w:rFonts w:ascii="Times New Roman" w:hAnsi="Times New Roman" w:cs="Times New Roman"/>
          <w:sz w:val="26"/>
          <w:szCs w:val="26"/>
          <w:lang w:val="ro-MD"/>
        </w:rPr>
        <w:t>alelor</w:t>
      </w:r>
      <w:r w:rsidR="009420D7">
        <w:rPr>
          <w:rFonts w:ascii="Times New Roman" w:hAnsi="Times New Roman" w:cs="Times New Roman"/>
          <w:sz w:val="26"/>
          <w:szCs w:val="26"/>
          <w:lang w:val="ro-MD"/>
        </w:rPr>
        <w:t>,</w:t>
      </w:r>
      <w:r w:rsidR="001C438C">
        <w:rPr>
          <w:rFonts w:ascii="Times New Roman" w:hAnsi="Times New Roman" w:cs="Times New Roman"/>
          <w:sz w:val="26"/>
          <w:szCs w:val="26"/>
          <w:lang w:val="ro-MD"/>
        </w:rPr>
        <w:t xml:space="preserve"> </w:t>
      </w:r>
      <w:r w:rsidR="001C438C" w:rsidRPr="001C438C">
        <w:rPr>
          <w:rFonts w:ascii="Times New Roman" w:hAnsi="Times New Roman" w:cs="Times New Roman"/>
          <w:bCs/>
          <w:sz w:val="26"/>
          <w:szCs w:val="26"/>
          <w:lang w:val="it-IT"/>
        </w:rPr>
        <w:t xml:space="preserve">au fost </w:t>
      </w:r>
      <w:r w:rsidR="0057767A">
        <w:rPr>
          <w:rFonts w:ascii="Times New Roman" w:hAnsi="Times New Roman" w:cs="Times New Roman"/>
          <w:bCs/>
          <w:sz w:val="26"/>
          <w:szCs w:val="26"/>
          <w:lang w:val="it-IT"/>
        </w:rPr>
        <w:t xml:space="preserve">perfectate răspunsuri </w:t>
      </w:r>
      <w:r w:rsidR="00D227A5">
        <w:rPr>
          <w:rFonts w:ascii="Times New Roman" w:hAnsi="Times New Roman" w:cs="Times New Roman"/>
          <w:bCs/>
          <w:sz w:val="26"/>
          <w:szCs w:val="26"/>
          <w:lang w:val="it-IT"/>
        </w:rPr>
        <w:t>intermediare</w:t>
      </w:r>
      <w:r w:rsidR="00A47A43">
        <w:rPr>
          <w:rFonts w:ascii="Times New Roman" w:hAnsi="Times New Roman" w:cs="Times New Roman"/>
          <w:bCs/>
          <w:sz w:val="26"/>
          <w:szCs w:val="26"/>
          <w:lang w:val="it-IT"/>
        </w:rPr>
        <w:t>,</w:t>
      </w:r>
      <w:r w:rsidR="0057767A">
        <w:rPr>
          <w:rFonts w:ascii="Times New Roman" w:hAnsi="Times New Roman" w:cs="Times New Roman"/>
          <w:bCs/>
          <w:sz w:val="26"/>
          <w:szCs w:val="26"/>
          <w:lang w:val="it-IT"/>
        </w:rPr>
        <w:t xml:space="preserve"> </w:t>
      </w:r>
      <w:r w:rsidR="00D26AEB">
        <w:rPr>
          <w:rFonts w:ascii="Times New Roman" w:hAnsi="Times New Roman" w:cs="Times New Roman"/>
          <w:bCs/>
          <w:sz w:val="26"/>
          <w:szCs w:val="26"/>
          <w:lang w:val="it-IT"/>
        </w:rPr>
        <w:t>petițiile fiind</w:t>
      </w:r>
      <w:r w:rsidR="00E64019">
        <w:rPr>
          <w:rFonts w:ascii="Times New Roman" w:hAnsi="Times New Roman" w:cs="Times New Roman"/>
          <w:bCs/>
          <w:sz w:val="26"/>
          <w:szCs w:val="26"/>
          <w:lang w:val="it-IT"/>
        </w:rPr>
        <w:t xml:space="preserve"> </w:t>
      </w:r>
      <w:r w:rsidR="003C493F">
        <w:rPr>
          <w:rFonts w:ascii="Times New Roman" w:hAnsi="Times New Roman" w:cs="Times New Roman"/>
          <w:bCs/>
          <w:sz w:val="26"/>
          <w:szCs w:val="26"/>
          <w:lang w:val="it-IT"/>
        </w:rPr>
        <w:t>păstrate</w:t>
      </w:r>
      <w:r w:rsidR="00A47A43">
        <w:rPr>
          <w:rFonts w:ascii="Times New Roman" w:hAnsi="Times New Roman" w:cs="Times New Roman"/>
          <w:bCs/>
          <w:sz w:val="26"/>
          <w:szCs w:val="26"/>
          <w:lang w:val="it-IT"/>
        </w:rPr>
        <w:t>,</w:t>
      </w:r>
      <w:r w:rsidR="003C493F" w:rsidRPr="001C438C">
        <w:rPr>
          <w:rFonts w:ascii="Times New Roman" w:hAnsi="Times New Roman" w:cs="Times New Roman"/>
          <w:bCs/>
          <w:sz w:val="26"/>
          <w:szCs w:val="26"/>
          <w:lang w:val="it-IT"/>
        </w:rPr>
        <w:t xml:space="preserve"> </w:t>
      </w:r>
      <w:r w:rsidR="001C438C" w:rsidRPr="001C438C">
        <w:rPr>
          <w:rFonts w:ascii="Times New Roman" w:hAnsi="Times New Roman" w:cs="Times New Roman"/>
          <w:bCs/>
          <w:sz w:val="26"/>
          <w:szCs w:val="26"/>
          <w:lang w:val="it-IT"/>
        </w:rPr>
        <w:t xml:space="preserve">pentru </w:t>
      </w:r>
      <w:r w:rsidR="00D26AEB">
        <w:rPr>
          <w:rFonts w:ascii="Times New Roman" w:hAnsi="Times New Roman" w:cs="Times New Roman"/>
          <w:bCs/>
          <w:sz w:val="26"/>
          <w:szCs w:val="26"/>
          <w:lang w:val="it-IT"/>
        </w:rPr>
        <w:t xml:space="preserve">a fi </w:t>
      </w:r>
      <w:r w:rsidR="001C438C" w:rsidRPr="001C438C">
        <w:rPr>
          <w:rFonts w:ascii="Times New Roman" w:hAnsi="Times New Roman" w:cs="Times New Roman"/>
          <w:bCs/>
          <w:sz w:val="26"/>
          <w:szCs w:val="26"/>
          <w:lang w:val="it-IT"/>
        </w:rPr>
        <w:t>transmi</w:t>
      </w:r>
      <w:r w:rsidR="00D26AEB">
        <w:rPr>
          <w:rFonts w:ascii="Times New Roman" w:hAnsi="Times New Roman" w:cs="Times New Roman"/>
          <w:bCs/>
          <w:sz w:val="26"/>
          <w:szCs w:val="26"/>
          <w:lang w:val="it-IT"/>
        </w:rPr>
        <w:t xml:space="preserve">se </w:t>
      </w:r>
      <w:r w:rsidR="001C438C" w:rsidRPr="001C438C">
        <w:rPr>
          <w:rFonts w:ascii="Times New Roman" w:hAnsi="Times New Roman" w:cs="Times New Roman"/>
          <w:bCs/>
          <w:sz w:val="26"/>
          <w:szCs w:val="26"/>
          <w:lang w:val="it-IT"/>
        </w:rPr>
        <w:t>inspectorilor de integritate</w:t>
      </w:r>
      <w:r w:rsidR="00A47A43">
        <w:rPr>
          <w:rFonts w:ascii="Times New Roman" w:hAnsi="Times New Roman" w:cs="Times New Roman"/>
          <w:bCs/>
          <w:sz w:val="26"/>
          <w:szCs w:val="26"/>
          <w:lang w:val="it-IT"/>
        </w:rPr>
        <w:t xml:space="preserve"> pentru control</w:t>
      </w:r>
      <w:r w:rsidR="00D26AEB">
        <w:rPr>
          <w:rFonts w:ascii="Times New Roman" w:hAnsi="Times New Roman" w:cs="Times New Roman"/>
          <w:bCs/>
          <w:sz w:val="26"/>
          <w:szCs w:val="26"/>
          <w:lang w:val="it-IT"/>
        </w:rPr>
        <w:t>.</w:t>
      </w:r>
      <w:r w:rsidR="001C438C">
        <w:rPr>
          <w:rFonts w:ascii="Times New Roman" w:hAnsi="Times New Roman" w:cs="Times New Roman"/>
          <w:sz w:val="26"/>
          <w:szCs w:val="26"/>
          <w:lang w:val="ro-MD"/>
        </w:rPr>
        <w:t xml:space="preserve"> </w:t>
      </w:r>
      <w:r w:rsidR="009B2588" w:rsidRPr="001C438C">
        <w:rPr>
          <w:rFonts w:ascii="Times New Roman" w:hAnsi="Times New Roman" w:cs="Times New Roman"/>
          <w:sz w:val="26"/>
          <w:szCs w:val="26"/>
          <w:lang w:val="ro-MD"/>
        </w:rPr>
        <w:t xml:space="preserve"> </w:t>
      </w:r>
    </w:p>
    <w:p w:rsidR="00C23515" w:rsidRDefault="00CF36E1" w:rsidP="00CF36E1">
      <w:pPr>
        <w:spacing w:after="0"/>
        <w:jc w:val="both"/>
        <w:rPr>
          <w:rFonts w:ascii="Times New Roman" w:hAnsi="Times New Roman" w:cs="Times New Roman"/>
          <w:bCs/>
          <w:sz w:val="26"/>
          <w:szCs w:val="26"/>
          <w:lang w:val="it-IT"/>
        </w:rPr>
      </w:pPr>
      <w:r>
        <w:rPr>
          <w:rFonts w:ascii="Times New Roman" w:hAnsi="Times New Roman" w:cs="Times New Roman"/>
          <w:bCs/>
          <w:sz w:val="26"/>
          <w:szCs w:val="26"/>
          <w:lang w:val="it-IT"/>
        </w:rPr>
        <w:t xml:space="preserve">      </w:t>
      </w:r>
      <w:r w:rsidR="00D26AEB">
        <w:rPr>
          <w:rFonts w:ascii="Times New Roman" w:hAnsi="Times New Roman" w:cs="Times New Roman"/>
          <w:bCs/>
          <w:sz w:val="26"/>
          <w:szCs w:val="26"/>
          <w:lang w:val="it-IT"/>
        </w:rPr>
        <w:t>De menționat</w:t>
      </w:r>
      <w:r w:rsidR="00B00470">
        <w:rPr>
          <w:rFonts w:ascii="Times New Roman" w:hAnsi="Times New Roman" w:cs="Times New Roman"/>
          <w:bCs/>
          <w:sz w:val="26"/>
          <w:szCs w:val="26"/>
          <w:lang w:val="it-IT"/>
        </w:rPr>
        <w:t>,</w:t>
      </w:r>
      <w:r w:rsidR="00E64019">
        <w:rPr>
          <w:rFonts w:ascii="Times New Roman" w:hAnsi="Times New Roman" w:cs="Times New Roman"/>
          <w:bCs/>
          <w:sz w:val="26"/>
          <w:szCs w:val="26"/>
          <w:lang w:val="it-IT"/>
        </w:rPr>
        <w:t xml:space="preserve"> că </w:t>
      </w:r>
      <w:r w:rsidR="00400012">
        <w:rPr>
          <w:rFonts w:ascii="Times New Roman" w:hAnsi="Times New Roman" w:cs="Times New Roman"/>
          <w:bCs/>
          <w:sz w:val="26"/>
          <w:szCs w:val="26"/>
          <w:lang w:val="it-IT"/>
        </w:rPr>
        <w:t xml:space="preserve">la solicitările de control înregistrate în I semestru 2017, </w:t>
      </w:r>
      <w:r w:rsidR="00C23515">
        <w:rPr>
          <w:rFonts w:ascii="Times New Roman" w:hAnsi="Times New Roman" w:cs="Times New Roman"/>
          <w:bCs/>
          <w:sz w:val="26"/>
          <w:szCs w:val="26"/>
          <w:lang w:val="it-IT"/>
        </w:rPr>
        <w:t xml:space="preserve"> </w:t>
      </w:r>
      <w:r w:rsidR="00400012">
        <w:rPr>
          <w:rFonts w:ascii="Times New Roman" w:hAnsi="Times New Roman" w:cs="Times New Roman"/>
          <w:bCs/>
          <w:sz w:val="26"/>
          <w:szCs w:val="26"/>
          <w:lang w:val="it-IT"/>
        </w:rPr>
        <w:t xml:space="preserve">urmează a fi plusate şi cele 84 petiţii, de aceiaşi categorie, parvenite în al II semestru </w:t>
      </w:r>
      <w:r w:rsidR="00E64019">
        <w:rPr>
          <w:rFonts w:ascii="Times New Roman" w:hAnsi="Times New Roman" w:cs="Times New Roman"/>
          <w:bCs/>
          <w:sz w:val="26"/>
          <w:szCs w:val="26"/>
          <w:lang w:val="it-IT"/>
        </w:rPr>
        <w:t>2016</w:t>
      </w:r>
      <w:r w:rsidR="00C23515">
        <w:rPr>
          <w:rFonts w:ascii="Times New Roman" w:hAnsi="Times New Roman" w:cs="Times New Roman"/>
          <w:bCs/>
          <w:sz w:val="26"/>
          <w:szCs w:val="26"/>
          <w:lang w:val="it-IT"/>
        </w:rPr>
        <w:t>.</w:t>
      </w:r>
    </w:p>
    <w:p w:rsidR="00400012" w:rsidRDefault="00400012" w:rsidP="00CF36E1">
      <w:pPr>
        <w:spacing w:after="0"/>
        <w:jc w:val="both"/>
        <w:rPr>
          <w:rFonts w:ascii="Times New Roman" w:hAnsi="Times New Roman" w:cs="Times New Roman"/>
          <w:bCs/>
          <w:sz w:val="26"/>
          <w:szCs w:val="26"/>
          <w:lang w:val="it-IT"/>
        </w:rPr>
      </w:pPr>
      <w:r>
        <w:rPr>
          <w:rFonts w:ascii="Times New Roman" w:hAnsi="Times New Roman" w:cs="Times New Roman"/>
          <w:bCs/>
          <w:sz w:val="26"/>
          <w:szCs w:val="26"/>
          <w:lang w:val="it-IT"/>
        </w:rPr>
        <w:tab/>
        <w:t>Totodată, la data de 01.07.2017, au rămas nefinisate încă 75 de cauze de control iniţiate în primele 7 luni ale anului 2016.</w:t>
      </w:r>
    </w:p>
    <w:p w:rsidR="000C20BF" w:rsidRDefault="00C23515" w:rsidP="00C23515">
      <w:pPr>
        <w:spacing w:after="0"/>
        <w:ind w:firstLine="426"/>
        <w:jc w:val="both"/>
        <w:rPr>
          <w:rFonts w:ascii="Times New Roman" w:hAnsi="Times New Roman" w:cs="Times New Roman"/>
          <w:bCs/>
          <w:sz w:val="26"/>
          <w:szCs w:val="26"/>
          <w:lang w:val="it-IT"/>
        </w:rPr>
      </w:pPr>
      <w:r>
        <w:rPr>
          <w:rFonts w:ascii="Times New Roman" w:hAnsi="Times New Roman" w:cs="Times New Roman"/>
          <w:bCs/>
          <w:sz w:val="26"/>
          <w:szCs w:val="26"/>
          <w:lang w:val="it-IT"/>
        </w:rPr>
        <w:t>Printre factorii de risc</w:t>
      </w:r>
      <w:r w:rsidR="00400012">
        <w:rPr>
          <w:rFonts w:ascii="Times New Roman" w:hAnsi="Times New Roman" w:cs="Times New Roman"/>
          <w:bCs/>
          <w:sz w:val="26"/>
          <w:szCs w:val="26"/>
          <w:lang w:val="it-IT"/>
        </w:rPr>
        <w:t>,</w:t>
      </w:r>
      <w:r>
        <w:rPr>
          <w:rFonts w:ascii="Times New Roman" w:hAnsi="Times New Roman" w:cs="Times New Roman"/>
          <w:bCs/>
          <w:sz w:val="26"/>
          <w:szCs w:val="26"/>
          <w:lang w:val="it-IT"/>
        </w:rPr>
        <w:t xml:space="preserve"> identificați la acest capitol, se include</w:t>
      </w:r>
      <w:r w:rsidR="003C493F">
        <w:rPr>
          <w:rFonts w:ascii="Times New Roman" w:hAnsi="Times New Roman" w:cs="Times New Roman"/>
          <w:bCs/>
          <w:sz w:val="26"/>
          <w:szCs w:val="26"/>
          <w:lang w:val="it-IT"/>
        </w:rPr>
        <w:t>,</w:t>
      </w:r>
      <w:r>
        <w:rPr>
          <w:rFonts w:ascii="Times New Roman" w:hAnsi="Times New Roman" w:cs="Times New Roman"/>
          <w:bCs/>
          <w:sz w:val="26"/>
          <w:szCs w:val="26"/>
          <w:lang w:val="it-IT"/>
        </w:rPr>
        <w:t xml:space="preserve"> prioritar</w:t>
      </w:r>
      <w:r w:rsidR="003C493F">
        <w:rPr>
          <w:rFonts w:ascii="Times New Roman" w:hAnsi="Times New Roman" w:cs="Times New Roman"/>
          <w:bCs/>
          <w:sz w:val="26"/>
          <w:szCs w:val="26"/>
          <w:lang w:val="it-IT"/>
        </w:rPr>
        <w:t>,</w:t>
      </w:r>
      <w:r w:rsidR="00B00470">
        <w:rPr>
          <w:rFonts w:ascii="Times New Roman" w:hAnsi="Times New Roman" w:cs="Times New Roman"/>
          <w:bCs/>
          <w:sz w:val="26"/>
          <w:szCs w:val="26"/>
          <w:lang w:val="it-IT"/>
        </w:rPr>
        <w:t xml:space="preserve"> necesitatea urgentării asigurării funcționalității ANI, pentru evitarea</w:t>
      </w:r>
      <w:r w:rsidR="00400012">
        <w:rPr>
          <w:rFonts w:ascii="Times New Roman" w:hAnsi="Times New Roman" w:cs="Times New Roman"/>
          <w:bCs/>
          <w:sz w:val="26"/>
          <w:szCs w:val="26"/>
          <w:lang w:val="it-IT"/>
        </w:rPr>
        <w:t>, în special</w:t>
      </w:r>
      <w:r w:rsidR="00AC6744">
        <w:rPr>
          <w:rFonts w:ascii="Times New Roman" w:hAnsi="Times New Roman" w:cs="Times New Roman"/>
          <w:bCs/>
          <w:sz w:val="26"/>
          <w:szCs w:val="26"/>
          <w:lang w:val="it-IT"/>
        </w:rPr>
        <w:t>,</w:t>
      </w:r>
      <w:r w:rsidR="00400012">
        <w:rPr>
          <w:rFonts w:ascii="Times New Roman" w:hAnsi="Times New Roman" w:cs="Times New Roman"/>
          <w:bCs/>
          <w:sz w:val="26"/>
          <w:szCs w:val="26"/>
          <w:lang w:val="it-IT"/>
        </w:rPr>
        <w:t xml:space="preserve"> a </w:t>
      </w:r>
      <w:r w:rsidR="00446C7D">
        <w:rPr>
          <w:rFonts w:ascii="Times New Roman" w:hAnsi="Times New Roman" w:cs="Times New Roman"/>
          <w:bCs/>
          <w:sz w:val="26"/>
          <w:szCs w:val="26"/>
          <w:lang w:val="it-IT"/>
        </w:rPr>
        <w:t xml:space="preserve"> expirării, inclusiv a </w:t>
      </w:r>
      <w:r w:rsidR="00B00470">
        <w:rPr>
          <w:rFonts w:ascii="Times New Roman" w:hAnsi="Times New Roman" w:cs="Times New Roman"/>
          <w:bCs/>
          <w:sz w:val="26"/>
          <w:szCs w:val="26"/>
          <w:lang w:val="it-IT"/>
        </w:rPr>
        <w:t>termenului de prescripție al răspunderii contravenționale</w:t>
      </w:r>
      <w:r w:rsidR="003C493F">
        <w:rPr>
          <w:rFonts w:ascii="Times New Roman" w:hAnsi="Times New Roman" w:cs="Times New Roman"/>
          <w:bCs/>
          <w:sz w:val="26"/>
          <w:szCs w:val="26"/>
          <w:lang w:val="it-IT"/>
        </w:rPr>
        <w:t>, care conform art. 30 Cod Contravenţional</w:t>
      </w:r>
      <w:r w:rsidR="000E668A">
        <w:rPr>
          <w:rFonts w:ascii="Times New Roman" w:hAnsi="Times New Roman" w:cs="Times New Roman"/>
          <w:bCs/>
          <w:sz w:val="26"/>
          <w:szCs w:val="26"/>
          <w:lang w:val="it-IT"/>
        </w:rPr>
        <w:t xml:space="preserve"> </w:t>
      </w:r>
      <w:r w:rsidR="003C493F">
        <w:rPr>
          <w:rFonts w:ascii="Times New Roman" w:hAnsi="Times New Roman" w:cs="Times New Roman"/>
          <w:bCs/>
          <w:sz w:val="26"/>
          <w:szCs w:val="26"/>
          <w:lang w:val="it-IT"/>
        </w:rPr>
        <w:t xml:space="preserve">constituie </w:t>
      </w:r>
      <w:r w:rsidR="00446C7D">
        <w:rPr>
          <w:rFonts w:ascii="Times New Roman" w:hAnsi="Times New Roman" w:cs="Times New Roman"/>
          <w:bCs/>
          <w:sz w:val="26"/>
          <w:szCs w:val="26"/>
          <w:lang w:val="it-IT"/>
        </w:rPr>
        <w:t>un</w:t>
      </w:r>
      <w:r w:rsidR="003C493F">
        <w:rPr>
          <w:rFonts w:ascii="Times New Roman" w:hAnsi="Times New Roman" w:cs="Times New Roman"/>
          <w:bCs/>
          <w:sz w:val="26"/>
          <w:szCs w:val="26"/>
          <w:lang w:val="it-IT"/>
        </w:rPr>
        <w:t xml:space="preserve"> an de zile.</w:t>
      </w:r>
    </w:p>
    <w:p w:rsidR="000C20BF" w:rsidRDefault="000C20BF" w:rsidP="00CF36E1">
      <w:pPr>
        <w:spacing w:after="0"/>
        <w:jc w:val="both"/>
        <w:rPr>
          <w:rFonts w:ascii="Times New Roman" w:hAnsi="Times New Roman" w:cs="Times New Roman"/>
          <w:bCs/>
          <w:sz w:val="26"/>
          <w:szCs w:val="26"/>
          <w:lang w:val="it-IT"/>
        </w:rPr>
      </w:pPr>
    </w:p>
    <w:p w:rsidR="00FF1466" w:rsidRPr="00446C7D" w:rsidRDefault="00446C7D" w:rsidP="00446C7D">
      <w:pPr>
        <w:spacing w:after="0"/>
        <w:ind w:left="360"/>
        <w:jc w:val="center"/>
        <w:rPr>
          <w:rFonts w:ascii="Times New Roman" w:hAnsi="Times New Roman" w:cs="Times New Roman"/>
          <w:b/>
          <w:bCs/>
          <w:sz w:val="26"/>
          <w:szCs w:val="26"/>
          <w:lang w:val="it-IT"/>
        </w:rPr>
      </w:pPr>
      <w:r>
        <w:rPr>
          <w:rFonts w:ascii="Times New Roman" w:hAnsi="Times New Roman" w:cs="Times New Roman"/>
          <w:b/>
          <w:bCs/>
          <w:sz w:val="26"/>
          <w:szCs w:val="26"/>
          <w:lang w:val="it-IT"/>
        </w:rPr>
        <w:t xml:space="preserve">III. </w:t>
      </w:r>
      <w:r w:rsidR="003033A9" w:rsidRPr="00446C7D">
        <w:rPr>
          <w:rFonts w:ascii="Times New Roman" w:hAnsi="Times New Roman" w:cs="Times New Roman"/>
          <w:b/>
          <w:bCs/>
          <w:sz w:val="26"/>
          <w:szCs w:val="26"/>
          <w:lang w:val="it-IT"/>
        </w:rPr>
        <w:t xml:space="preserve">RECEPȚIONAREA ȘI PROCESAREA DECLARAȚIILOR </w:t>
      </w:r>
    </w:p>
    <w:p w:rsidR="00E64019" w:rsidRDefault="003033A9" w:rsidP="000A0610">
      <w:pPr>
        <w:pStyle w:val="a3"/>
        <w:spacing w:after="0"/>
        <w:jc w:val="center"/>
        <w:rPr>
          <w:rFonts w:ascii="Times New Roman" w:hAnsi="Times New Roman" w:cs="Times New Roman"/>
          <w:b/>
          <w:bCs/>
          <w:sz w:val="26"/>
          <w:szCs w:val="26"/>
          <w:lang w:val="it-IT"/>
        </w:rPr>
      </w:pPr>
      <w:r w:rsidRPr="00D51811">
        <w:rPr>
          <w:rFonts w:ascii="Times New Roman" w:hAnsi="Times New Roman" w:cs="Times New Roman"/>
          <w:b/>
          <w:bCs/>
          <w:sz w:val="26"/>
          <w:szCs w:val="26"/>
          <w:lang w:val="it-IT"/>
        </w:rPr>
        <w:t>COMUNICAREA CU SUBIECȚII DECLARĂRII</w:t>
      </w:r>
    </w:p>
    <w:p w:rsidR="00FF1466" w:rsidRPr="00D51811" w:rsidRDefault="00FF1466" w:rsidP="000A0610">
      <w:pPr>
        <w:pStyle w:val="a3"/>
        <w:spacing w:after="0"/>
        <w:rPr>
          <w:rFonts w:ascii="Times New Roman" w:hAnsi="Times New Roman" w:cs="Times New Roman"/>
          <w:b/>
          <w:bCs/>
          <w:sz w:val="26"/>
          <w:szCs w:val="26"/>
          <w:lang w:val="it-IT"/>
        </w:rPr>
      </w:pPr>
    </w:p>
    <w:p w:rsidR="000C20BF" w:rsidRDefault="000C20BF" w:rsidP="00A33BD7">
      <w:pPr>
        <w:spacing w:after="0"/>
        <w:jc w:val="both"/>
        <w:rPr>
          <w:rFonts w:ascii="Times New Roman" w:hAnsi="Times New Roman" w:cs="Times New Roman"/>
          <w:bCs/>
          <w:sz w:val="26"/>
          <w:szCs w:val="26"/>
          <w:lang w:val="it-IT"/>
        </w:rPr>
      </w:pPr>
      <w:r>
        <w:rPr>
          <w:rFonts w:ascii="Times New Roman" w:hAnsi="Times New Roman" w:cs="Times New Roman"/>
          <w:bCs/>
          <w:sz w:val="26"/>
          <w:szCs w:val="26"/>
          <w:lang w:val="it-IT"/>
        </w:rPr>
        <w:t xml:space="preserve">      În perioada de </w:t>
      </w:r>
      <w:r w:rsidR="003C493F">
        <w:rPr>
          <w:rFonts w:ascii="Times New Roman" w:hAnsi="Times New Roman" w:cs="Times New Roman"/>
          <w:bCs/>
          <w:sz w:val="26"/>
          <w:szCs w:val="26"/>
          <w:lang w:val="it-IT"/>
        </w:rPr>
        <w:t xml:space="preserve">referinţă </w:t>
      </w:r>
      <w:r w:rsidR="00A33BD7">
        <w:rPr>
          <w:rFonts w:ascii="Times New Roman" w:hAnsi="Times New Roman" w:cs="Times New Roman"/>
          <w:bCs/>
          <w:sz w:val="26"/>
          <w:szCs w:val="26"/>
          <w:lang w:val="it-IT"/>
        </w:rPr>
        <w:t xml:space="preserve">au fost recepționate </w:t>
      </w:r>
      <w:r w:rsidR="00A33BD7" w:rsidRPr="00A33BD7">
        <w:rPr>
          <w:rFonts w:ascii="Times New Roman" w:hAnsi="Times New Roman" w:cs="Times New Roman"/>
          <w:b/>
          <w:bCs/>
          <w:sz w:val="26"/>
          <w:szCs w:val="26"/>
          <w:lang w:val="it-IT"/>
        </w:rPr>
        <w:t>55710</w:t>
      </w:r>
      <w:r w:rsidR="00A33BD7">
        <w:rPr>
          <w:rFonts w:ascii="Times New Roman" w:hAnsi="Times New Roman" w:cs="Times New Roman"/>
          <w:bCs/>
          <w:sz w:val="26"/>
          <w:szCs w:val="26"/>
          <w:lang w:val="it-IT"/>
        </w:rPr>
        <w:t xml:space="preserve"> declarații</w:t>
      </w:r>
      <w:r w:rsidR="00E165BF">
        <w:rPr>
          <w:rFonts w:ascii="Times New Roman" w:hAnsi="Times New Roman" w:cs="Times New Roman"/>
          <w:bCs/>
          <w:sz w:val="26"/>
          <w:szCs w:val="26"/>
          <w:lang w:val="it-IT"/>
        </w:rPr>
        <w:t xml:space="preserve"> de avere și interese personale pentru anul 2016</w:t>
      </w:r>
      <w:r w:rsidR="00A33BD7">
        <w:rPr>
          <w:rFonts w:ascii="Times New Roman" w:hAnsi="Times New Roman" w:cs="Times New Roman"/>
          <w:bCs/>
          <w:sz w:val="26"/>
          <w:szCs w:val="26"/>
          <w:lang w:val="it-IT"/>
        </w:rPr>
        <w:t xml:space="preserve">, dintre care </w:t>
      </w:r>
      <w:r w:rsidR="00A33BD7" w:rsidRPr="00A33BD7">
        <w:rPr>
          <w:rFonts w:ascii="Times New Roman" w:hAnsi="Times New Roman" w:cs="Times New Roman"/>
          <w:b/>
          <w:bCs/>
          <w:sz w:val="26"/>
          <w:szCs w:val="26"/>
          <w:lang w:val="it-IT"/>
        </w:rPr>
        <w:t>52977</w:t>
      </w:r>
      <w:r w:rsidR="00A33BD7">
        <w:rPr>
          <w:rFonts w:ascii="Times New Roman" w:hAnsi="Times New Roman" w:cs="Times New Roman"/>
          <w:bCs/>
          <w:sz w:val="26"/>
          <w:szCs w:val="26"/>
          <w:lang w:val="it-IT"/>
        </w:rPr>
        <w:t xml:space="preserve"> declarații anuale, </w:t>
      </w:r>
      <w:r w:rsidR="00A33BD7" w:rsidRPr="00A33BD7">
        <w:rPr>
          <w:rFonts w:ascii="Times New Roman" w:hAnsi="Times New Roman" w:cs="Times New Roman"/>
          <w:b/>
          <w:bCs/>
          <w:sz w:val="26"/>
          <w:szCs w:val="26"/>
          <w:lang w:val="it-IT"/>
        </w:rPr>
        <w:t>1404</w:t>
      </w:r>
      <w:r w:rsidR="00AF0689">
        <w:rPr>
          <w:rFonts w:ascii="Times New Roman" w:hAnsi="Times New Roman" w:cs="Times New Roman"/>
          <w:bCs/>
          <w:sz w:val="26"/>
          <w:szCs w:val="26"/>
          <w:lang w:val="it-IT"/>
        </w:rPr>
        <w:t xml:space="preserve"> - </w:t>
      </w:r>
      <w:r w:rsidR="00A33BD7">
        <w:rPr>
          <w:rFonts w:ascii="Times New Roman" w:hAnsi="Times New Roman" w:cs="Times New Roman"/>
          <w:bCs/>
          <w:sz w:val="26"/>
          <w:szCs w:val="26"/>
          <w:lang w:val="it-IT"/>
        </w:rPr>
        <w:t xml:space="preserve">depuse la angajare și </w:t>
      </w:r>
      <w:r w:rsidR="00A33BD7" w:rsidRPr="00A33BD7">
        <w:rPr>
          <w:rFonts w:ascii="Times New Roman" w:hAnsi="Times New Roman" w:cs="Times New Roman"/>
          <w:b/>
          <w:bCs/>
          <w:sz w:val="26"/>
          <w:szCs w:val="26"/>
          <w:lang w:val="it-IT"/>
        </w:rPr>
        <w:t>1329</w:t>
      </w:r>
      <w:r w:rsidR="00A33BD7">
        <w:rPr>
          <w:rFonts w:ascii="Times New Roman" w:hAnsi="Times New Roman" w:cs="Times New Roman"/>
          <w:bCs/>
          <w:sz w:val="26"/>
          <w:szCs w:val="26"/>
          <w:lang w:val="it-IT"/>
        </w:rPr>
        <w:t xml:space="preserve"> – depuse la eliberare.</w:t>
      </w:r>
    </w:p>
    <w:p w:rsidR="00A33BD7" w:rsidRDefault="00E165BF" w:rsidP="00A33BD7">
      <w:pPr>
        <w:spacing w:after="0"/>
        <w:jc w:val="both"/>
        <w:rPr>
          <w:rFonts w:ascii="Times New Roman" w:hAnsi="Times New Roman" w:cs="Times New Roman"/>
          <w:bCs/>
          <w:sz w:val="26"/>
          <w:szCs w:val="26"/>
          <w:lang w:val="it-IT"/>
        </w:rPr>
      </w:pPr>
      <w:r>
        <w:rPr>
          <w:rFonts w:ascii="Times New Roman" w:hAnsi="Times New Roman" w:cs="Times New Roman"/>
          <w:bCs/>
          <w:sz w:val="26"/>
          <w:szCs w:val="26"/>
          <w:lang w:val="it-IT"/>
        </w:rPr>
        <w:t xml:space="preserve">      De menționat,</w:t>
      </w:r>
      <w:r w:rsidR="0083660A">
        <w:rPr>
          <w:rFonts w:ascii="Times New Roman" w:hAnsi="Times New Roman" w:cs="Times New Roman"/>
          <w:bCs/>
          <w:sz w:val="26"/>
          <w:szCs w:val="26"/>
          <w:lang w:val="it-IT"/>
        </w:rPr>
        <w:t xml:space="preserve"> că la finele anului 2016 </w:t>
      </w:r>
      <w:r w:rsidR="00446C7D">
        <w:rPr>
          <w:rFonts w:ascii="Times New Roman" w:hAnsi="Times New Roman" w:cs="Times New Roman"/>
          <w:bCs/>
          <w:sz w:val="26"/>
          <w:szCs w:val="26"/>
          <w:lang w:val="it-IT"/>
        </w:rPr>
        <w:t>au rămas</w:t>
      </w:r>
      <w:r>
        <w:rPr>
          <w:rFonts w:ascii="Times New Roman" w:hAnsi="Times New Roman" w:cs="Times New Roman"/>
          <w:bCs/>
          <w:sz w:val="26"/>
          <w:szCs w:val="26"/>
          <w:lang w:val="it-IT"/>
        </w:rPr>
        <w:t xml:space="preserve"> neprocesate </w:t>
      </w:r>
      <w:r w:rsidR="00B46F23">
        <w:rPr>
          <w:rFonts w:ascii="Times New Roman" w:hAnsi="Times New Roman" w:cs="Times New Roman"/>
          <w:bCs/>
          <w:sz w:val="26"/>
          <w:szCs w:val="26"/>
          <w:lang w:val="it-IT"/>
        </w:rPr>
        <w:t xml:space="preserve">încă </w:t>
      </w:r>
      <w:r w:rsidRPr="00E165BF">
        <w:rPr>
          <w:rFonts w:ascii="Times New Roman" w:hAnsi="Times New Roman" w:cs="Times New Roman"/>
          <w:b/>
          <w:bCs/>
          <w:sz w:val="26"/>
          <w:szCs w:val="26"/>
          <w:lang w:val="it-IT"/>
        </w:rPr>
        <w:t>3994</w:t>
      </w:r>
      <w:r>
        <w:rPr>
          <w:rFonts w:ascii="Times New Roman" w:hAnsi="Times New Roman" w:cs="Times New Roman"/>
          <w:bCs/>
          <w:sz w:val="26"/>
          <w:szCs w:val="26"/>
          <w:lang w:val="it-IT"/>
        </w:rPr>
        <w:t xml:space="preserve"> declarații de avere și interese personale</w:t>
      </w:r>
      <w:r w:rsidR="003C493F">
        <w:rPr>
          <w:rFonts w:ascii="Times New Roman" w:hAnsi="Times New Roman" w:cs="Times New Roman"/>
          <w:bCs/>
          <w:sz w:val="26"/>
          <w:szCs w:val="26"/>
          <w:lang w:val="it-IT"/>
        </w:rPr>
        <w:t>,</w:t>
      </w:r>
      <w:r>
        <w:rPr>
          <w:rFonts w:ascii="Times New Roman" w:hAnsi="Times New Roman" w:cs="Times New Roman"/>
          <w:bCs/>
          <w:sz w:val="26"/>
          <w:szCs w:val="26"/>
          <w:lang w:val="it-IT"/>
        </w:rPr>
        <w:t xml:space="preserve"> </w:t>
      </w:r>
      <w:r w:rsidR="003C493F">
        <w:rPr>
          <w:rFonts w:ascii="Times New Roman" w:hAnsi="Times New Roman" w:cs="Times New Roman"/>
          <w:bCs/>
          <w:sz w:val="26"/>
          <w:szCs w:val="26"/>
          <w:lang w:val="it-IT"/>
        </w:rPr>
        <w:t xml:space="preserve">depuse </w:t>
      </w:r>
      <w:r w:rsidR="00446C7D">
        <w:rPr>
          <w:rFonts w:ascii="Times New Roman" w:hAnsi="Times New Roman" w:cs="Times New Roman"/>
          <w:bCs/>
          <w:sz w:val="26"/>
          <w:szCs w:val="26"/>
          <w:lang w:val="it-IT"/>
        </w:rPr>
        <w:t xml:space="preserve">în </w:t>
      </w:r>
      <w:r w:rsidR="00B46F23">
        <w:rPr>
          <w:rFonts w:ascii="Times New Roman" w:hAnsi="Times New Roman" w:cs="Times New Roman"/>
          <w:bCs/>
          <w:sz w:val="26"/>
          <w:szCs w:val="26"/>
          <w:lang w:val="it-IT"/>
        </w:rPr>
        <w:t xml:space="preserve">perioada </w:t>
      </w:r>
      <w:r w:rsidR="003C493F">
        <w:rPr>
          <w:rFonts w:ascii="Times New Roman" w:hAnsi="Times New Roman" w:cs="Times New Roman"/>
          <w:bCs/>
          <w:sz w:val="26"/>
          <w:szCs w:val="26"/>
          <w:lang w:val="it-IT"/>
        </w:rPr>
        <w:t xml:space="preserve">02.08.2016-31.12. </w:t>
      </w:r>
      <w:r>
        <w:rPr>
          <w:rFonts w:ascii="Times New Roman" w:hAnsi="Times New Roman" w:cs="Times New Roman"/>
          <w:bCs/>
          <w:sz w:val="26"/>
          <w:szCs w:val="26"/>
          <w:lang w:val="it-IT"/>
        </w:rPr>
        <w:t>2016.</w:t>
      </w:r>
    </w:p>
    <w:p w:rsidR="000E668A" w:rsidRPr="004C0A6E" w:rsidRDefault="00B46F23" w:rsidP="004C0A6E">
      <w:pPr>
        <w:spacing w:after="0"/>
        <w:jc w:val="both"/>
        <w:rPr>
          <w:rFonts w:ascii="Times New Roman" w:hAnsi="Times New Roman" w:cs="Times New Roman"/>
          <w:bCs/>
          <w:sz w:val="26"/>
          <w:szCs w:val="26"/>
          <w:lang w:val="it-IT"/>
        </w:rPr>
      </w:pPr>
      <w:r>
        <w:rPr>
          <w:rFonts w:ascii="Times New Roman" w:hAnsi="Times New Roman" w:cs="Times New Roman"/>
          <w:bCs/>
          <w:sz w:val="26"/>
          <w:szCs w:val="26"/>
          <w:lang w:val="it-IT"/>
        </w:rPr>
        <w:lastRenderedPageBreak/>
        <w:t xml:space="preserve">      Pe cale de consecință, t</w:t>
      </w:r>
      <w:r w:rsidR="00E165BF">
        <w:rPr>
          <w:rFonts w:ascii="Times New Roman" w:hAnsi="Times New Roman" w:cs="Times New Roman"/>
          <w:bCs/>
          <w:sz w:val="26"/>
          <w:szCs w:val="26"/>
          <w:lang w:val="it-IT"/>
        </w:rPr>
        <w:t>oate declarațiile urmează a fi procesate și plasate pe pagina we</w:t>
      </w:r>
      <w:r w:rsidR="00E91DA6">
        <w:rPr>
          <w:rFonts w:ascii="Times New Roman" w:hAnsi="Times New Roman" w:cs="Times New Roman"/>
          <w:bCs/>
          <w:sz w:val="26"/>
          <w:szCs w:val="26"/>
          <w:lang w:val="it-IT"/>
        </w:rPr>
        <w:t>b a instituției pînă la sfârșitul lunii septembrie curent</w:t>
      </w:r>
      <w:r w:rsidR="00D51811">
        <w:rPr>
          <w:rFonts w:ascii="Times New Roman" w:hAnsi="Times New Roman" w:cs="Times New Roman"/>
          <w:bCs/>
          <w:sz w:val="26"/>
          <w:szCs w:val="26"/>
          <w:lang w:val="it-IT"/>
        </w:rPr>
        <w:t>,</w:t>
      </w:r>
      <w:r w:rsidR="00E165BF">
        <w:rPr>
          <w:rFonts w:ascii="Times New Roman" w:hAnsi="Times New Roman" w:cs="Times New Roman"/>
          <w:bCs/>
          <w:sz w:val="26"/>
          <w:szCs w:val="26"/>
          <w:lang w:val="it-IT"/>
        </w:rPr>
        <w:t xml:space="preserve"> de către agentul economic</w:t>
      </w:r>
      <w:r w:rsidR="00446C7D">
        <w:rPr>
          <w:rFonts w:ascii="Times New Roman" w:hAnsi="Times New Roman" w:cs="Times New Roman"/>
          <w:bCs/>
          <w:sz w:val="26"/>
          <w:szCs w:val="26"/>
          <w:lang w:val="it-IT"/>
        </w:rPr>
        <w:t>,</w:t>
      </w:r>
      <w:r w:rsidR="00E165BF">
        <w:rPr>
          <w:rFonts w:ascii="Times New Roman" w:hAnsi="Times New Roman" w:cs="Times New Roman"/>
          <w:bCs/>
          <w:sz w:val="26"/>
          <w:szCs w:val="26"/>
          <w:lang w:val="it-IT"/>
        </w:rPr>
        <w:t xml:space="preserve"> des</w:t>
      </w:r>
      <w:r w:rsidR="00D51811">
        <w:rPr>
          <w:rFonts w:ascii="Times New Roman" w:hAnsi="Times New Roman" w:cs="Times New Roman"/>
          <w:bCs/>
          <w:sz w:val="26"/>
          <w:szCs w:val="26"/>
          <w:lang w:val="it-IT"/>
        </w:rPr>
        <w:t>emnat câștigător al licitației publice nr. 239/217 din 19.06.2017</w:t>
      </w:r>
      <w:r w:rsidR="00E165BF">
        <w:rPr>
          <w:rFonts w:ascii="Times New Roman" w:hAnsi="Times New Roman" w:cs="Times New Roman"/>
          <w:bCs/>
          <w:sz w:val="26"/>
          <w:szCs w:val="26"/>
          <w:lang w:val="it-IT"/>
        </w:rPr>
        <w:t xml:space="preserve"> </w:t>
      </w:r>
      <w:r w:rsidR="00E165BF" w:rsidRPr="00D51811">
        <w:rPr>
          <w:rFonts w:ascii="Times New Roman" w:hAnsi="Times New Roman" w:cs="Times New Roman"/>
          <w:bCs/>
          <w:i/>
          <w:sz w:val="26"/>
          <w:szCs w:val="26"/>
          <w:lang w:val="it-IT"/>
        </w:rPr>
        <w:t>de achizițonare a serviciilor de scanare și digitizare</w:t>
      </w:r>
      <w:r w:rsidR="00D51811">
        <w:rPr>
          <w:rFonts w:ascii="Times New Roman" w:hAnsi="Times New Roman" w:cs="Times New Roman"/>
          <w:bCs/>
          <w:sz w:val="26"/>
          <w:szCs w:val="26"/>
          <w:lang w:val="it-IT"/>
        </w:rPr>
        <w:t>.</w:t>
      </w:r>
    </w:p>
    <w:p w:rsidR="00446C7D" w:rsidRPr="00446C7D" w:rsidRDefault="004C0A6E" w:rsidP="004C0A6E">
      <w:pPr>
        <w:tabs>
          <w:tab w:val="left" w:pos="426"/>
        </w:tabs>
        <w:spacing w:after="0"/>
        <w:jc w:val="both"/>
        <w:rPr>
          <w:rFonts w:ascii="Times New Roman" w:hAnsi="Times New Roman" w:cs="Times New Roman"/>
          <w:bCs/>
          <w:sz w:val="26"/>
          <w:szCs w:val="26"/>
          <w:lang w:val="it-IT"/>
        </w:rPr>
      </w:pPr>
      <w:r>
        <w:rPr>
          <w:rFonts w:ascii="Times New Roman" w:hAnsi="Times New Roman" w:cs="Times New Roman"/>
          <w:bCs/>
          <w:sz w:val="26"/>
          <w:szCs w:val="26"/>
          <w:lang w:val="it-IT"/>
        </w:rPr>
        <w:tab/>
      </w:r>
      <w:r w:rsidR="00446C7D">
        <w:rPr>
          <w:rFonts w:ascii="Times New Roman" w:hAnsi="Times New Roman" w:cs="Times New Roman"/>
          <w:bCs/>
          <w:sz w:val="26"/>
          <w:szCs w:val="26"/>
          <w:lang w:val="it-IT"/>
        </w:rPr>
        <w:t>În vederea aplicării uniforme și</w:t>
      </w:r>
      <w:r w:rsidR="00446C7D" w:rsidRPr="007A19ED">
        <w:rPr>
          <w:rFonts w:ascii="Times New Roman" w:hAnsi="Times New Roman" w:cs="Times New Roman"/>
          <w:bCs/>
          <w:sz w:val="26"/>
          <w:szCs w:val="26"/>
          <w:lang w:val="it-IT"/>
        </w:rPr>
        <w:t xml:space="preserve"> corecte a legislației din domeniul de </w:t>
      </w:r>
      <w:r w:rsidR="00446C7D">
        <w:rPr>
          <w:rFonts w:ascii="Times New Roman" w:hAnsi="Times New Roman" w:cs="Times New Roman"/>
          <w:bCs/>
          <w:sz w:val="26"/>
          <w:szCs w:val="26"/>
          <w:lang w:val="it-IT"/>
        </w:rPr>
        <w:t xml:space="preserve">specialitate </w:t>
      </w:r>
      <w:r w:rsidR="00446C7D" w:rsidRPr="007A19ED">
        <w:rPr>
          <w:rFonts w:ascii="Times New Roman" w:hAnsi="Times New Roman" w:cs="Times New Roman"/>
          <w:bCs/>
          <w:sz w:val="26"/>
          <w:szCs w:val="26"/>
          <w:lang w:val="it-IT"/>
        </w:rPr>
        <w:t>instituțională, au fost organizate şi desfă</w:t>
      </w:r>
      <w:r w:rsidR="00446C7D">
        <w:rPr>
          <w:rFonts w:ascii="Times New Roman" w:hAnsi="Times New Roman" w:cs="Times New Roman"/>
          <w:bCs/>
          <w:sz w:val="26"/>
          <w:szCs w:val="26"/>
          <w:lang w:val="it-IT"/>
        </w:rPr>
        <w:t xml:space="preserve">şurate </w:t>
      </w:r>
      <w:r w:rsidR="00446C7D" w:rsidRPr="009224EE">
        <w:rPr>
          <w:rFonts w:ascii="Times New Roman" w:hAnsi="Times New Roman" w:cs="Times New Roman"/>
          <w:b/>
          <w:bCs/>
          <w:sz w:val="26"/>
          <w:szCs w:val="26"/>
          <w:lang w:val="it-IT"/>
        </w:rPr>
        <w:t>72</w:t>
      </w:r>
      <w:r w:rsidR="00446C7D" w:rsidRPr="007A19ED">
        <w:rPr>
          <w:rFonts w:ascii="Times New Roman" w:hAnsi="Times New Roman" w:cs="Times New Roman"/>
          <w:bCs/>
          <w:sz w:val="26"/>
          <w:szCs w:val="26"/>
          <w:lang w:val="it-IT"/>
        </w:rPr>
        <w:t xml:space="preserve"> de instruiri în teritoriu cu colectorii și </w:t>
      </w:r>
      <w:r w:rsidR="00446C7D">
        <w:rPr>
          <w:rFonts w:ascii="Times New Roman" w:hAnsi="Times New Roman" w:cs="Times New Roman"/>
          <w:bCs/>
          <w:sz w:val="26"/>
          <w:szCs w:val="26"/>
          <w:lang w:val="it-IT"/>
        </w:rPr>
        <w:t xml:space="preserve">subiecții declarării (circa </w:t>
      </w:r>
      <w:r w:rsidR="00446C7D" w:rsidRPr="009224EE">
        <w:rPr>
          <w:rFonts w:ascii="Times New Roman" w:hAnsi="Times New Roman" w:cs="Times New Roman"/>
          <w:b/>
          <w:bCs/>
          <w:sz w:val="26"/>
          <w:szCs w:val="26"/>
          <w:lang w:val="it-IT"/>
        </w:rPr>
        <w:t>3600</w:t>
      </w:r>
      <w:r w:rsidR="00446C7D" w:rsidRPr="007A19ED">
        <w:rPr>
          <w:rFonts w:ascii="Times New Roman" w:hAnsi="Times New Roman" w:cs="Times New Roman"/>
          <w:bCs/>
          <w:sz w:val="26"/>
          <w:szCs w:val="26"/>
          <w:lang w:val="it-IT"/>
        </w:rPr>
        <w:t xml:space="preserve"> persoane) din cadrul autorităţilor publice centrale şi locale cu tematica </w:t>
      </w:r>
      <w:r w:rsidR="00446C7D" w:rsidRPr="009224EE">
        <w:rPr>
          <w:rFonts w:ascii="Times New Roman" w:hAnsi="Times New Roman" w:cs="Times New Roman"/>
          <w:bCs/>
          <w:i/>
          <w:sz w:val="26"/>
          <w:szCs w:val="26"/>
          <w:lang w:val="it-IT"/>
        </w:rPr>
        <w:t>„</w:t>
      </w:r>
      <w:r w:rsidR="00446C7D">
        <w:rPr>
          <w:rFonts w:ascii="Times New Roman" w:hAnsi="Times New Roman" w:cs="Times New Roman"/>
          <w:bCs/>
          <w:i/>
          <w:sz w:val="26"/>
          <w:szCs w:val="26"/>
          <w:lang w:val="it-IT"/>
        </w:rPr>
        <w:t>Procedura</w:t>
      </w:r>
      <w:r w:rsidR="00446C7D" w:rsidRPr="009224EE">
        <w:rPr>
          <w:rFonts w:ascii="Times New Roman" w:hAnsi="Times New Roman" w:cs="Times New Roman"/>
          <w:bCs/>
          <w:i/>
          <w:sz w:val="26"/>
          <w:szCs w:val="26"/>
          <w:lang w:val="it-IT"/>
        </w:rPr>
        <w:t xml:space="preserve"> de completare a declaraţiilor de avere și interese personale”</w:t>
      </w:r>
      <w:r w:rsidR="00446C7D" w:rsidRPr="007A19ED">
        <w:rPr>
          <w:rFonts w:ascii="Times New Roman" w:hAnsi="Times New Roman" w:cs="Times New Roman"/>
          <w:bCs/>
          <w:sz w:val="26"/>
          <w:szCs w:val="26"/>
          <w:lang w:val="it-IT"/>
        </w:rPr>
        <w:t>.</w:t>
      </w:r>
    </w:p>
    <w:p w:rsidR="007A19ED" w:rsidRPr="007A19ED" w:rsidRDefault="007A19ED" w:rsidP="007A19ED">
      <w:pPr>
        <w:spacing w:after="0"/>
        <w:jc w:val="both"/>
        <w:rPr>
          <w:rFonts w:ascii="Times New Roman" w:hAnsi="Times New Roman" w:cs="Times New Roman"/>
          <w:bCs/>
          <w:sz w:val="26"/>
          <w:szCs w:val="26"/>
          <w:lang w:val="it-IT"/>
        </w:rPr>
      </w:pPr>
      <w:r>
        <w:rPr>
          <w:rFonts w:ascii="Times New Roman" w:hAnsi="Times New Roman" w:cs="Times New Roman"/>
          <w:bCs/>
          <w:sz w:val="26"/>
          <w:szCs w:val="26"/>
          <w:lang w:val="it-IT"/>
        </w:rPr>
        <w:t xml:space="preserve">      </w:t>
      </w:r>
      <w:r w:rsidR="00446C7D">
        <w:rPr>
          <w:rFonts w:ascii="Times New Roman" w:hAnsi="Times New Roman" w:cs="Times New Roman"/>
          <w:bCs/>
          <w:sz w:val="26"/>
          <w:szCs w:val="26"/>
          <w:lang w:val="it-IT"/>
        </w:rPr>
        <w:t>De asemenea,</w:t>
      </w:r>
      <w:r>
        <w:rPr>
          <w:rFonts w:ascii="Times New Roman" w:hAnsi="Times New Roman" w:cs="Times New Roman"/>
          <w:bCs/>
          <w:sz w:val="26"/>
          <w:szCs w:val="26"/>
          <w:lang w:val="it-IT"/>
        </w:rPr>
        <w:t xml:space="preserve"> angajații Autorității</w:t>
      </w:r>
      <w:r w:rsidRPr="007A19ED">
        <w:rPr>
          <w:rFonts w:ascii="Times New Roman" w:hAnsi="Times New Roman" w:cs="Times New Roman"/>
          <w:bCs/>
          <w:sz w:val="26"/>
          <w:szCs w:val="26"/>
          <w:lang w:val="it-IT"/>
        </w:rPr>
        <w:t xml:space="preserve"> au acordat suport consultativ subiecților declarării la </w:t>
      </w:r>
      <w:r w:rsidR="00B46F23">
        <w:rPr>
          <w:rFonts w:ascii="Times New Roman" w:hAnsi="Times New Roman" w:cs="Times New Roman"/>
          <w:bCs/>
          <w:sz w:val="26"/>
          <w:szCs w:val="26"/>
          <w:lang w:val="it-IT"/>
        </w:rPr>
        <w:t>multiplele adresări</w:t>
      </w:r>
      <w:r w:rsidRPr="007A19ED">
        <w:rPr>
          <w:rFonts w:ascii="Times New Roman" w:hAnsi="Times New Roman" w:cs="Times New Roman"/>
          <w:bCs/>
          <w:sz w:val="26"/>
          <w:szCs w:val="26"/>
          <w:lang w:val="it-IT"/>
        </w:rPr>
        <w:t xml:space="preserve"> parvenite, inclusiv prin poșta electronica</w:t>
      </w:r>
      <w:r>
        <w:rPr>
          <w:rFonts w:ascii="Times New Roman" w:hAnsi="Times New Roman" w:cs="Times New Roman"/>
          <w:bCs/>
          <w:sz w:val="26"/>
          <w:szCs w:val="26"/>
          <w:lang w:val="it-IT"/>
        </w:rPr>
        <w:t xml:space="preserve"> </w:t>
      </w:r>
      <w:r w:rsidRPr="007A19ED">
        <w:rPr>
          <w:rFonts w:ascii="Times New Roman" w:hAnsi="Times New Roman" w:cs="Times New Roman"/>
          <w:bCs/>
          <w:sz w:val="26"/>
          <w:szCs w:val="26"/>
          <w:lang w:val="it-IT"/>
        </w:rPr>
        <w:t xml:space="preserve">și </w:t>
      </w:r>
      <w:r w:rsidR="003C493F">
        <w:rPr>
          <w:rFonts w:ascii="Times New Roman" w:hAnsi="Times New Roman" w:cs="Times New Roman"/>
          <w:bCs/>
          <w:sz w:val="26"/>
          <w:szCs w:val="26"/>
          <w:lang w:val="it-IT"/>
        </w:rPr>
        <w:t>convorbiri</w:t>
      </w:r>
      <w:r w:rsidR="003C493F" w:rsidRPr="007A19ED">
        <w:rPr>
          <w:rFonts w:ascii="Times New Roman" w:hAnsi="Times New Roman" w:cs="Times New Roman"/>
          <w:bCs/>
          <w:sz w:val="26"/>
          <w:szCs w:val="26"/>
          <w:lang w:val="it-IT"/>
        </w:rPr>
        <w:t xml:space="preserve"> </w:t>
      </w:r>
      <w:r w:rsidRPr="007A19ED">
        <w:rPr>
          <w:rFonts w:ascii="Times New Roman" w:hAnsi="Times New Roman" w:cs="Times New Roman"/>
          <w:bCs/>
          <w:sz w:val="26"/>
          <w:szCs w:val="26"/>
          <w:lang w:val="it-IT"/>
        </w:rPr>
        <w:t>telefonice, vizând termenul și modul de completare</w:t>
      </w:r>
      <w:r>
        <w:rPr>
          <w:rFonts w:ascii="Times New Roman" w:hAnsi="Times New Roman" w:cs="Times New Roman"/>
          <w:bCs/>
          <w:sz w:val="26"/>
          <w:szCs w:val="26"/>
          <w:lang w:val="it-IT"/>
        </w:rPr>
        <w:t xml:space="preserve"> a declarațiilor, identificarea și soluționarea conflictelor de interese, </w:t>
      </w:r>
      <w:r w:rsidR="00446C7D">
        <w:rPr>
          <w:rFonts w:ascii="Times New Roman" w:hAnsi="Times New Roman" w:cs="Times New Roman"/>
          <w:bCs/>
          <w:sz w:val="26"/>
          <w:szCs w:val="26"/>
          <w:lang w:val="it-IT"/>
        </w:rPr>
        <w:t xml:space="preserve">precum şi </w:t>
      </w:r>
      <w:r w:rsidR="002D345C">
        <w:rPr>
          <w:rFonts w:ascii="Times New Roman" w:hAnsi="Times New Roman" w:cs="Times New Roman"/>
          <w:bCs/>
          <w:sz w:val="26"/>
          <w:szCs w:val="26"/>
          <w:lang w:val="it-IT"/>
        </w:rPr>
        <w:t xml:space="preserve">prevenirea şi soluţionarea </w:t>
      </w:r>
      <w:r>
        <w:rPr>
          <w:rFonts w:ascii="Times New Roman" w:hAnsi="Times New Roman" w:cs="Times New Roman"/>
          <w:bCs/>
          <w:sz w:val="26"/>
          <w:szCs w:val="26"/>
          <w:lang w:val="it-IT"/>
        </w:rPr>
        <w:t>incompatibilităților și restricțiilor.</w:t>
      </w:r>
    </w:p>
    <w:p w:rsidR="009224EE" w:rsidRDefault="009224EE" w:rsidP="009224EE">
      <w:p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Pr="009224EE">
        <w:rPr>
          <w:rFonts w:ascii="Times New Roman" w:hAnsi="Times New Roman" w:cs="Times New Roman"/>
          <w:bCs/>
          <w:sz w:val="26"/>
          <w:szCs w:val="26"/>
          <w:lang w:val="ro-RO"/>
        </w:rPr>
        <w:t>Concomitent, conform planurilor și programelor aprobate</w:t>
      </w:r>
      <w:r w:rsidR="0083660A">
        <w:rPr>
          <w:rFonts w:ascii="Times New Roman" w:hAnsi="Times New Roman" w:cs="Times New Roman"/>
          <w:bCs/>
          <w:sz w:val="26"/>
          <w:szCs w:val="26"/>
          <w:lang w:val="ro-RO"/>
        </w:rPr>
        <w:t>,</w:t>
      </w:r>
      <w:r w:rsidRPr="009224EE">
        <w:rPr>
          <w:rFonts w:ascii="Times New Roman" w:hAnsi="Times New Roman" w:cs="Times New Roman"/>
          <w:bCs/>
          <w:sz w:val="26"/>
          <w:szCs w:val="26"/>
          <w:lang w:val="ro-RO"/>
        </w:rPr>
        <w:t xml:space="preserve"> au fost desfășurate instruiri în cadrul Academiei de Administrație Publică și Institutului Național de Justiție</w:t>
      </w:r>
      <w:r w:rsidR="00A07E67">
        <w:rPr>
          <w:rFonts w:ascii="Times New Roman" w:hAnsi="Times New Roman" w:cs="Times New Roman"/>
          <w:bCs/>
          <w:sz w:val="26"/>
          <w:szCs w:val="26"/>
          <w:lang w:val="ro-RO"/>
        </w:rPr>
        <w:t xml:space="preserve"> cu tematicile</w:t>
      </w:r>
      <w:r>
        <w:rPr>
          <w:rFonts w:ascii="Times New Roman" w:hAnsi="Times New Roman" w:cs="Times New Roman"/>
          <w:bCs/>
          <w:sz w:val="26"/>
          <w:szCs w:val="26"/>
          <w:lang w:val="ro-RO"/>
        </w:rPr>
        <w:t xml:space="preserve">: </w:t>
      </w:r>
      <w:r w:rsidRPr="009224EE">
        <w:rPr>
          <w:rFonts w:ascii="Times New Roman" w:hAnsi="Times New Roman" w:cs="Times New Roman"/>
          <w:bCs/>
          <w:i/>
          <w:sz w:val="26"/>
          <w:szCs w:val="26"/>
          <w:lang w:val="ro-RO"/>
        </w:rPr>
        <w:t>„Completarea declarațiilor de avere și interese personale”</w:t>
      </w:r>
      <w:r w:rsidRPr="009224EE">
        <w:rPr>
          <w:rFonts w:ascii="Times New Roman" w:hAnsi="Times New Roman" w:cs="Times New Roman"/>
          <w:bCs/>
          <w:sz w:val="26"/>
          <w:szCs w:val="26"/>
          <w:lang w:val="ro-RO"/>
        </w:rPr>
        <w:t xml:space="preserve">, </w:t>
      </w:r>
      <w:r w:rsidRPr="009224EE">
        <w:rPr>
          <w:rFonts w:ascii="Times New Roman" w:hAnsi="Times New Roman" w:cs="Times New Roman"/>
          <w:bCs/>
          <w:i/>
          <w:sz w:val="26"/>
          <w:szCs w:val="26"/>
          <w:lang w:val="ro-RO"/>
        </w:rPr>
        <w:t>„Conflictul de interese, prevenirea și soluționarea”</w:t>
      </w:r>
      <w:r w:rsidRPr="009224EE">
        <w:rPr>
          <w:rFonts w:ascii="Times New Roman" w:hAnsi="Times New Roman" w:cs="Times New Roman"/>
          <w:bCs/>
          <w:sz w:val="26"/>
          <w:szCs w:val="26"/>
          <w:lang w:val="ro-RO"/>
        </w:rPr>
        <w:t xml:space="preserve">, </w:t>
      </w:r>
      <w:r w:rsidRPr="009224EE">
        <w:rPr>
          <w:rFonts w:ascii="Times New Roman" w:hAnsi="Times New Roman" w:cs="Times New Roman"/>
          <w:bCs/>
          <w:i/>
          <w:sz w:val="26"/>
          <w:szCs w:val="26"/>
          <w:lang w:val="ro-RO"/>
        </w:rPr>
        <w:t>„Incompatibilități și restricții”</w:t>
      </w:r>
      <w:r>
        <w:rPr>
          <w:rFonts w:ascii="Times New Roman" w:hAnsi="Times New Roman" w:cs="Times New Roman"/>
          <w:bCs/>
          <w:sz w:val="26"/>
          <w:szCs w:val="26"/>
          <w:lang w:val="ro-RO"/>
        </w:rPr>
        <w:t xml:space="preserve">, fiind </w:t>
      </w:r>
      <w:r w:rsidRPr="009224EE">
        <w:rPr>
          <w:rFonts w:ascii="Times New Roman" w:hAnsi="Times New Roman" w:cs="Times New Roman"/>
          <w:bCs/>
          <w:sz w:val="26"/>
          <w:szCs w:val="26"/>
          <w:lang w:val="ro-RO"/>
        </w:rPr>
        <w:t xml:space="preserve">instruiți funcționari publici </w:t>
      </w:r>
      <w:r w:rsidR="009B452B">
        <w:rPr>
          <w:rFonts w:ascii="Times New Roman" w:hAnsi="Times New Roman" w:cs="Times New Roman"/>
          <w:bCs/>
          <w:sz w:val="26"/>
          <w:szCs w:val="26"/>
          <w:lang w:val="ro-RO"/>
        </w:rPr>
        <w:t>și</w:t>
      </w:r>
      <w:r w:rsidR="002D345C">
        <w:rPr>
          <w:rFonts w:ascii="Times New Roman" w:hAnsi="Times New Roman" w:cs="Times New Roman"/>
          <w:bCs/>
          <w:sz w:val="26"/>
          <w:szCs w:val="26"/>
          <w:lang w:val="ro-RO"/>
        </w:rPr>
        <w:t xml:space="preserve"> persoane cu </w:t>
      </w:r>
      <w:r w:rsidR="009B452B">
        <w:rPr>
          <w:rFonts w:ascii="Times New Roman" w:hAnsi="Times New Roman" w:cs="Times New Roman"/>
          <w:bCs/>
          <w:sz w:val="26"/>
          <w:szCs w:val="26"/>
          <w:lang w:val="ro-RO"/>
        </w:rPr>
        <w:t>funcție</w:t>
      </w:r>
      <w:r w:rsidR="002D345C">
        <w:rPr>
          <w:rFonts w:ascii="Times New Roman" w:hAnsi="Times New Roman" w:cs="Times New Roman"/>
          <w:bCs/>
          <w:sz w:val="26"/>
          <w:szCs w:val="26"/>
          <w:lang w:val="ro-RO"/>
        </w:rPr>
        <w:t xml:space="preserve"> de demnitate publică, inclusiv:</w:t>
      </w:r>
      <w:r w:rsidR="0083660A">
        <w:rPr>
          <w:rFonts w:ascii="Times New Roman" w:hAnsi="Times New Roman" w:cs="Times New Roman"/>
          <w:bCs/>
          <w:sz w:val="26"/>
          <w:szCs w:val="26"/>
          <w:lang w:val="ro-RO"/>
        </w:rPr>
        <w:t xml:space="preserve"> </w:t>
      </w:r>
      <w:r w:rsidR="00A07E67" w:rsidRPr="009224EE">
        <w:rPr>
          <w:rFonts w:ascii="Times New Roman" w:hAnsi="Times New Roman" w:cs="Times New Roman"/>
          <w:bCs/>
          <w:sz w:val="26"/>
          <w:szCs w:val="26"/>
          <w:lang w:val="ro-RO"/>
        </w:rPr>
        <w:t>asistenți judiciari</w:t>
      </w:r>
      <w:r w:rsidR="00A07E67">
        <w:rPr>
          <w:rFonts w:ascii="Times New Roman" w:hAnsi="Times New Roman" w:cs="Times New Roman"/>
          <w:bCs/>
          <w:sz w:val="26"/>
          <w:szCs w:val="26"/>
          <w:lang w:val="ro-RO"/>
        </w:rPr>
        <w:t>, procurori, judecători</w:t>
      </w:r>
      <w:r w:rsidRPr="009224EE">
        <w:rPr>
          <w:rFonts w:ascii="Times New Roman" w:hAnsi="Times New Roman" w:cs="Times New Roman"/>
          <w:bCs/>
          <w:sz w:val="26"/>
          <w:szCs w:val="26"/>
          <w:lang w:val="ro-RO"/>
        </w:rPr>
        <w:t>.</w:t>
      </w:r>
    </w:p>
    <w:p w:rsidR="00F53950" w:rsidRDefault="00F53950" w:rsidP="00F53950">
      <w:p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Pr="00F53950">
        <w:rPr>
          <w:rFonts w:ascii="Times New Roman" w:hAnsi="Times New Roman" w:cs="Times New Roman"/>
          <w:bCs/>
          <w:sz w:val="26"/>
          <w:szCs w:val="26"/>
          <w:lang w:val="ro-RO"/>
        </w:rPr>
        <w:t xml:space="preserve">Urmare </w:t>
      </w:r>
      <w:r w:rsidR="001F0352">
        <w:rPr>
          <w:rFonts w:ascii="Times New Roman" w:hAnsi="Times New Roman" w:cs="Times New Roman"/>
          <w:bCs/>
          <w:sz w:val="26"/>
          <w:szCs w:val="26"/>
          <w:lang w:val="ro-RO"/>
        </w:rPr>
        <w:t xml:space="preserve">a </w:t>
      </w:r>
      <w:r w:rsidRPr="00F53950">
        <w:rPr>
          <w:rFonts w:ascii="Times New Roman" w:hAnsi="Times New Roman" w:cs="Times New Roman"/>
          <w:bCs/>
          <w:sz w:val="26"/>
          <w:szCs w:val="26"/>
          <w:lang w:val="ro-RO"/>
        </w:rPr>
        <w:t xml:space="preserve">deficiențelor identificate în cadrul </w:t>
      </w:r>
      <w:r w:rsidR="00A07E67">
        <w:rPr>
          <w:rFonts w:ascii="Times New Roman" w:hAnsi="Times New Roman" w:cs="Times New Roman"/>
          <w:bCs/>
          <w:sz w:val="26"/>
          <w:szCs w:val="26"/>
          <w:lang w:val="ro-RO"/>
        </w:rPr>
        <w:t>instruirilor</w:t>
      </w:r>
      <w:r w:rsidR="001C218C">
        <w:rPr>
          <w:rFonts w:ascii="Times New Roman" w:hAnsi="Times New Roman" w:cs="Times New Roman"/>
          <w:bCs/>
          <w:sz w:val="26"/>
          <w:szCs w:val="26"/>
          <w:lang w:val="ro-RO"/>
        </w:rPr>
        <w:t xml:space="preserve"> </w:t>
      </w:r>
      <w:r w:rsidR="009B452B">
        <w:rPr>
          <w:rFonts w:ascii="Times New Roman" w:hAnsi="Times New Roman" w:cs="Times New Roman"/>
          <w:bCs/>
          <w:sz w:val="26"/>
          <w:szCs w:val="26"/>
          <w:lang w:val="ro-RO"/>
        </w:rPr>
        <w:t>și</w:t>
      </w:r>
      <w:r w:rsidR="001C218C">
        <w:rPr>
          <w:rFonts w:ascii="Times New Roman" w:hAnsi="Times New Roman" w:cs="Times New Roman"/>
          <w:bCs/>
          <w:sz w:val="26"/>
          <w:szCs w:val="26"/>
          <w:lang w:val="ro-RO"/>
        </w:rPr>
        <w:t xml:space="preserve"> </w:t>
      </w:r>
      <w:r w:rsidR="009B452B">
        <w:rPr>
          <w:rFonts w:ascii="Times New Roman" w:hAnsi="Times New Roman" w:cs="Times New Roman"/>
          <w:bCs/>
          <w:sz w:val="26"/>
          <w:szCs w:val="26"/>
          <w:lang w:val="ro-RO"/>
        </w:rPr>
        <w:t>discuțiilor</w:t>
      </w:r>
      <w:r w:rsidR="001C218C">
        <w:rPr>
          <w:rFonts w:ascii="Times New Roman" w:hAnsi="Times New Roman" w:cs="Times New Roman"/>
          <w:bCs/>
          <w:sz w:val="26"/>
          <w:szCs w:val="26"/>
          <w:lang w:val="ro-RO"/>
        </w:rPr>
        <w:t xml:space="preserve"> </w:t>
      </w:r>
      <w:r w:rsidR="009B452B">
        <w:rPr>
          <w:rFonts w:ascii="Times New Roman" w:hAnsi="Times New Roman" w:cs="Times New Roman"/>
          <w:bCs/>
          <w:sz w:val="26"/>
          <w:szCs w:val="26"/>
          <w:lang w:val="ro-RO"/>
        </w:rPr>
        <w:t>menționate</w:t>
      </w:r>
      <w:r w:rsidR="00A07E67">
        <w:rPr>
          <w:rFonts w:ascii="Times New Roman" w:hAnsi="Times New Roman" w:cs="Times New Roman"/>
          <w:bCs/>
          <w:sz w:val="26"/>
          <w:szCs w:val="26"/>
          <w:lang w:val="ro-RO"/>
        </w:rPr>
        <w:t>,</w:t>
      </w:r>
      <w:r w:rsidR="001C218C">
        <w:rPr>
          <w:rFonts w:ascii="Times New Roman" w:hAnsi="Times New Roman" w:cs="Times New Roman"/>
          <w:bCs/>
          <w:sz w:val="26"/>
          <w:szCs w:val="26"/>
          <w:lang w:val="ro-RO"/>
        </w:rPr>
        <w:t xml:space="preserve"> de către </w:t>
      </w:r>
      <w:r w:rsidR="009B452B">
        <w:rPr>
          <w:rFonts w:ascii="Times New Roman" w:hAnsi="Times New Roman" w:cs="Times New Roman"/>
          <w:bCs/>
          <w:sz w:val="26"/>
          <w:szCs w:val="26"/>
          <w:lang w:val="ro-RO"/>
        </w:rPr>
        <w:t>subiecții</w:t>
      </w:r>
      <w:r w:rsidR="001C218C">
        <w:rPr>
          <w:rFonts w:ascii="Times New Roman" w:hAnsi="Times New Roman" w:cs="Times New Roman"/>
          <w:bCs/>
          <w:sz w:val="26"/>
          <w:szCs w:val="26"/>
          <w:lang w:val="ro-RO"/>
        </w:rPr>
        <w:t xml:space="preserve"> declarării </w:t>
      </w:r>
      <w:r w:rsidR="009B452B">
        <w:rPr>
          <w:rFonts w:ascii="Times New Roman" w:hAnsi="Times New Roman" w:cs="Times New Roman"/>
          <w:bCs/>
          <w:sz w:val="26"/>
          <w:szCs w:val="26"/>
          <w:lang w:val="ro-RO"/>
        </w:rPr>
        <w:t>și</w:t>
      </w:r>
      <w:r w:rsidR="001C218C">
        <w:rPr>
          <w:rFonts w:ascii="Times New Roman" w:hAnsi="Times New Roman" w:cs="Times New Roman"/>
          <w:bCs/>
          <w:sz w:val="26"/>
          <w:szCs w:val="26"/>
          <w:lang w:val="ro-RO"/>
        </w:rPr>
        <w:t xml:space="preserve"> persoanele interesate, au fost identificate, în </w:t>
      </w:r>
      <w:r w:rsidR="009B452B">
        <w:rPr>
          <w:rFonts w:ascii="Times New Roman" w:hAnsi="Times New Roman" w:cs="Times New Roman"/>
          <w:bCs/>
          <w:sz w:val="26"/>
          <w:szCs w:val="26"/>
          <w:lang w:val="ro-RO"/>
        </w:rPr>
        <w:t>legislație</w:t>
      </w:r>
      <w:r w:rsidR="001C218C">
        <w:rPr>
          <w:rFonts w:ascii="Times New Roman" w:hAnsi="Times New Roman" w:cs="Times New Roman"/>
          <w:bCs/>
          <w:sz w:val="26"/>
          <w:szCs w:val="26"/>
          <w:lang w:val="ro-RO"/>
        </w:rPr>
        <w:t xml:space="preserve">, anumite aspecte lacunare </w:t>
      </w:r>
      <w:r w:rsidR="009B452B">
        <w:rPr>
          <w:rFonts w:ascii="Times New Roman" w:hAnsi="Times New Roman" w:cs="Times New Roman"/>
          <w:bCs/>
          <w:sz w:val="26"/>
          <w:szCs w:val="26"/>
          <w:lang w:val="ro-RO"/>
        </w:rPr>
        <w:t>și</w:t>
      </w:r>
      <w:r w:rsidR="001C218C">
        <w:rPr>
          <w:rFonts w:ascii="Times New Roman" w:hAnsi="Times New Roman" w:cs="Times New Roman"/>
          <w:bCs/>
          <w:sz w:val="26"/>
          <w:szCs w:val="26"/>
          <w:lang w:val="ro-RO"/>
        </w:rPr>
        <w:t xml:space="preserve"> inexactități, care, în viziunea </w:t>
      </w:r>
      <w:r w:rsidR="009B452B">
        <w:rPr>
          <w:rFonts w:ascii="Times New Roman" w:hAnsi="Times New Roman" w:cs="Times New Roman"/>
          <w:bCs/>
          <w:sz w:val="26"/>
          <w:szCs w:val="26"/>
          <w:lang w:val="ro-RO"/>
        </w:rPr>
        <w:t>declaranților</w:t>
      </w:r>
      <w:r w:rsidR="001C218C">
        <w:rPr>
          <w:rFonts w:ascii="Times New Roman" w:hAnsi="Times New Roman" w:cs="Times New Roman"/>
          <w:bCs/>
          <w:sz w:val="26"/>
          <w:szCs w:val="26"/>
          <w:lang w:val="ro-RO"/>
        </w:rPr>
        <w:t xml:space="preserve">, afectează aplicarea uniformă </w:t>
      </w:r>
      <w:r w:rsidR="009B452B">
        <w:rPr>
          <w:rFonts w:ascii="Times New Roman" w:hAnsi="Times New Roman" w:cs="Times New Roman"/>
          <w:bCs/>
          <w:sz w:val="26"/>
          <w:szCs w:val="26"/>
          <w:lang w:val="ro-RO"/>
        </w:rPr>
        <w:t>și</w:t>
      </w:r>
      <w:r w:rsidR="001C218C">
        <w:rPr>
          <w:rFonts w:ascii="Times New Roman" w:hAnsi="Times New Roman" w:cs="Times New Roman"/>
          <w:bCs/>
          <w:sz w:val="26"/>
          <w:szCs w:val="26"/>
          <w:lang w:val="ro-RO"/>
        </w:rPr>
        <w:t xml:space="preserve"> eficace a cadrului </w:t>
      </w:r>
      <w:r w:rsidR="003676F4">
        <w:rPr>
          <w:rFonts w:ascii="Times New Roman" w:hAnsi="Times New Roman" w:cs="Times New Roman"/>
          <w:bCs/>
          <w:sz w:val="26"/>
          <w:szCs w:val="26"/>
          <w:lang w:val="ro-RO"/>
        </w:rPr>
        <w:t>legal de specialitate</w:t>
      </w:r>
      <w:r w:rsidR="002D345C">
        <w:rPr>
          <w:rFonts w:ascii="Times New Roman" w:hAnsi="Times New Roman" w:cs="Times New Roman"/>
          <w:bCs/>
          <w:sz w:val="26"/>
          <w:szCs w:val="26"/>
          <w:lang w:val="ro-RO"/>
        </w:rPr>
        <w:t xml:space="preserve">. </w:t>
      </w:r>
    </w:p>
    <w:p w:rsidR="003676F4" w:rsidRDefault="003676F4" w:rsidP="003676F4">
      <w:pPr>
        <w:tabs>
          <w:tab w:val="left" w:pos="426"/>
        </w:tabs>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ab/>
        <w:t>Acestea, la rândul lor, au fost analizate de către angajații</w:t>
      </w:r>
      <w:r w:rsidR="009B452B">
        <w:rPr>
          <w:rFonts w:ascii="Times New Roman" w:hAnsi="Times New Roman" w:cs="Times New Roman"/>
          <w:bCs/>
          <w:sz w:val="26"/>
          <w:szCs w:val="26"/>
          <w:lang w:val="ro-RO"/>
        </w:rPr>
        <w:t xml:space="preserve"> ANI, care în ultima instanță, s-au transformat în propuneri privind modificarea și completarea cadrului legislativ</w:t>
      </w:r>
      <w:r w:rsidR="00E736C2">
        <w:rPr>
          <w:rFonts w:ascii="Times New Roman" w:hAnsi="Times New Roman" w:cs="Times New Roman"/>
          <w:bCs/>
          <w:sz w:val="26"/>
          <w:szCs w:val="26"/>
          <w:lang w:val="ro-RO"/>
        </w:rPr>
        <w:t>.</w:t>
      </w:r>
    </w:p>
    <w:p w:rsidR="00C1772A" w:rsidRDefault="003676F4" w:rsidP="009B452B">
      <w:pPr>
        <w:tabs>
          <w:tab w:val="left" w:pos="426"/>
        </w:tabs>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ab/>
      </w:r>
      <w:r w:rsidR="002D345C">
        <w:rPr>
          <w:rFonts w:ascii="Times New Roman" w:hAnsi="Times New Roman" w:cs="Times New Roman"/>
          <w:bCs/>
          <w:sz w:val="26"/>
          <w:szCs w:val="26"/>
          <w:lang w:val="ro-RO"/>
        </w:rPr>
        <w:t xml:space="preserve">În scopul asigurării perfectării Registrului electronic </w:t>
      </w:r>
      <w:r w:rsidR="009B452B">
        <w:rPr>
          <w:rFonts w:ascii="Times New Roman" w:hAnsi="Times New Roman" w:cs="Times New Roman"/>
          <w:bCs/>
          <w:sz w:val="26"/>
          <w:szCs w:val="26"/>
          <w:lang w:val="ro-RO"/>
        </w:rPr>
        <w:t>al</w:t>
      </w:r>
      <w:r w:rsidR="002D345C">
        <w:rPr>
          <w:rFonts w:ascii="Times New Roman" w:hAnsi="Times New Roman" w:cs="Times New Roman"/>
          <w:bCs/>
          <w:sz w:val="26"/>
          <w:szCs w:val="26"/>
          <w:lang w:val="ro-RO"/>
        </w:rPr>
        <w:t xml:space="preserve"> </w:t>
      </w:r>
      <w:r w:rsidR="009B452B">
        <w:rPr>
          <w:rFonts w:ascii="Times New Roman" w:hAnsi="Times New Roman" w:cs="Times New Roman"/>
          <w:bCs/>
          <w:sz w:val="26"/>
          <w:szCs w:val="26"/>
          <w:lang w:val="ro-RO"/>
        </w:rPr>
        <w:t>subiecților</w:t>
      </w:r>
      <w:r w:rsidR="002D345C">
        <w:rPr>
          <w:rFonts w:ascii="Times New Roman" w:hAnsi="Times New Roman" w:cs="Times New Roman"/>
          <w:bCs/>
          <w:sz w:val="26"/>
          <w:szCs w:val="26"/>
          <w:lang w:val="ro-RO"/>
        </w:rPr>
        <w:t xml:space="preserve"> declarării </w:t>
      </w:r>
      <w:r w:rsidR="009B452B">
        <w:rPr>
          <w:rFonts w:ascii="Times New Roman" w:hAnsi="Times New Roman" w:cs="Times New Roman"/>
          <w:bCs/>
          <w:sz w:val="26"/>
          <w:szCs w:val="26"/>
          <w:lang w:val="ro-RO"/>
        </w:rPr>
        <w:t xml:space="preserve">veniturilor şi intereselor personale, </w:t>
      </w:r>
      <w:r w:rsidR="002D345C">
        <w:rPr>
          <w:rFonts w:ascii="Times New Roman" w:hAnsi="Times New Roman" w:cs="Times New Roman"/>
          <w:bCs/>
          <w:sz w:val="26"/>
          <w:szCs w:val="26"/>
          <w:lang w:val="ro-RO"/>
        </w:rPr>
        <w:t>la</w:t>
      </w:r>
      <w:r w:rsidR="009B452B">
        <w:rPr>
          <w:rFonts w:ascii="Times New Roman" w:hAnsi="Times New Roman" w:cs="Times New Roman"/>
          <w:bCs/>
          <w:sz w:val="26"/>
          <w:szCs w:val="26"/>
          <w:lang w:val="ro-RO"/>
        </w:rPr>
        <w:t xml:space="preserve"> </w:t>
      </w:r>
      <w:r w:rsidR="00C1772A">
        <w:rPr>
          <w:rFonts w:ascii="Times New Roman" w:hAnsi="Times New Roman" w:cs="Times New Roman"/>
          <w:bCs/>
          <w:sz w:val="26"/>
          <w:szCs w:val="26"/>
          <w:lang w:val="ro-RO"/>
        </w:rPr>
        <w:t xml:space="preserve">06 aprilie 2017 a fost remisă o circulară autorităților publice, prin care </w:t>
      </w:r>
      <w:r w:rsidR="00085DD7">
        <w:rPr>
          <w:rFonts w:ascii="Times New Roman" w:hAnsi="Times New Roman" w:cs="Times New Roman"/>
          <w:bCs/>
          <w:sz w:val="26"/>
          <w:szCs w:val="26"/>
          <w:lang w:val="ro-RO"/>
        </w:rPr>
        <w:t>s-</w:t>
      </w:r>
      <w:r w:rsidR="00C1772A">
        <w:rPr>
          <w:rFonts w:ascii="Times New Roman" w:hAnsi="Times New Roman" w:cs="Times New Roman"/>
          <w:bCs/>
          <w:sz w:val="26"/>
          <w:szCs w:val="26"/>
          <w:lang w:val="ro-RO"/>
        </w:rPr>
        <w:t xml:space="preserve">au </w:t>
      </w:r>
      <w:r w:rsidR="00085DD7">
        <w:rPr>
          <w:rFonts w:ascii="Times New Roman" w:hAnsi="Times New Roman" w:cs="Times New Roman"/>
          <w:bCs/>
          <w:sz w:val="26"/>
          <w:szCs w:val="26"/>
          <w:lang w:val="ro-RO"/>
        </w:rPr>
        <w:t>solicitat</w:t>
      </w:r>
      <w:r w:rsidR="00C1772A">
        <w:rPr>
          <w:rFonts w:ascii="Times New Roman" w:hAnsi="Times New Roman" w:cs="Times New Roman"/>
          <w:bCs/>
          <w:sz w:val="26"/>
          <w:szCs w:val="26"/>
          <w:lang w:val="ro-RO"/>
        </w:rPr>
        <w:t xml:space="preserve"> informații privind persoanele responsabile de colectarea declarațiilor de avere și interese personale (numele/prenumele/patronimicul colectorului și supleantului; funcțiile deținute; datele de contact; numărul și data actului administrativ de desemnare).</w:t>
      </w:r>
    </w:p>
    <w:p w:rsidR="00C1772A" w:rsidRDefault="00C1772A" w:rsidP="00F53950">
      <w:p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Drept urmare, în semestrul I</w:t>
      </w:r>
      <w:r w:rsidR="00085DD7">
        <w:rPr>
          <w:rFonts w:ascii="Times New Roman" w:hAnsi="Times New Roman" w:cs="Times New Roman"/>
          <w:bCs/>
          <w:sz w:val="26"/>
          <w:szCs w:val="26"/>
          <w:lang w:val="ro-RO"/>
        </w:rPr>
        <w:t xml:space="preserve"> curent</w:t>
      </w:r>
      <w:r>
        <w:rPr>
          <w:rFonts w:ascii="Times New Roman" w:hAnsi="Times New Roman" w:cs="Times New Roman"/>
          <w:bCs/>
          <w:sz w:val="26"/>
          <w:szCs w:val="26"/>
          <w:lang w:val="ro-RO"/>
        </w:rPr>
        <w:t>, Autoritatea a recepționat aproximativ 60 % de răspunsuri privind persoanele responsabile de colectarea declarațiilor de avere și interese personale, din numărul</w:t>
      </w:r>
      <w:r w:rsidR="00085DD7">
        <w:rPr>
          <w:rFonts w:ascii="Times New Roman" w:hAnsi="Times New Roman" w:cs="Times New Roman"/>
          <w:bCs/>
          <w:sz w:val="26"/>
          <w:szCs w:val="26"/>
          <w:lang w:val="ro-RO"/>
        </w:rPr>
        <w:t xml:space="preserve"> total al autorităților publice, pentru a definitiva perfectarea Registrului electronic.</w:t>
      </w:r>
    </w:p>
    <w:p w:rsidR="004C0A6E" w:rsidRDefault="004C0A6E" w:rsidP="004C0A6E">
      <w:pPr>
        <w:tabs>
          <w:tab w:val="left" w:pos="426"/>
        </w:tabs>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ab/>
        <w:t>Au fost întreprinse măsuri în vederea asigurări</w:t>
      </w:r>
      <w:r w:rsidR="00E736C2">
        <w:rPr>
          <w:rFonts w:ascii="Times New Roman" w:hAnsi="Times New Roman" w:cs="Times New Roman"/>
          <w:bCs/>
          <w:sz w:val="26"/>
          <w:szCs w:val="26"/>
          <w:lang w:val="ro-RO"/>
        </w:rPr>
        <w:t>i implementării revendicărilor l</w:t>
      </w:r>
      <w:r>
        <w:rPr>
          <w:rFonts w:ascii="Times New Roman" w:hAnsi="Times New Roman" w:cs="Times New Roman"/>
          <w:bCs/>
          <w:sz w:val="26"/>
          <w:szCs w:val="26"/>
          <w:lang w:val="ro-RO"/>
        </w:rPr>
        <w:t xml:space="preserve">egale privind declararea electronică. </w:t>
      </w:r>
    </w:p>
    <w:p w:rsidR="004C0A6E" w:rsidRDefault="00557C5F" w:rsidP="004C0A6E">
      <w:pPr>
        <w:tabs>
          <w:tab w:val="left" w:pos="567"/>
        </w:tabs>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004C0A6E">
        <w:rPr>
          <w:rFonts w:ascii="Times New Roman" w:hAnsi="Times New Roman" w:cs="Times New Roman"/>
          <w:bCs/>
          <w:sz w:val="26"/>
          <w:szCs w:val="26"/>
          <w:lang w:val="ro-RO"/>
        </w:rPr>
        <w:t xml:space="preserve">În acest context, angajații ANI, în perioada respectivă au organizat şi au desfășurat multiple întruniri cu reprezentanții Centrului </w:t>
      </w:r>
      <w:r w:rsidR="00E736C2">
        <w:rPr>
          <w:rFonts w:ascii="Times New Roman" w:hAnsi="Times New Roman" w:cs="Times New Roman"/>
          <w:bCs/>
          <w:sz w:val="26"/>
          <w:szCs w:val="26"/>
          <w:lang w:val="ro-RO"/>
        </w:rPr>
        <w:t>„</w:t>
      </w:r>
      <w:r w:rsidR="004C0A6E">
        <w:rPr>
          <w:rFonts w:ascii="Times New Roman" w:hAnsi="Times New Roman" w:cs="Times New Roman"/>
          <w:bCs/>
          <w:sz w:val="26"/>
          <w:szCs w:val="26"/>
          <w:lang w:val="ro-RO"/>
        </w:rPr>
        <w:t>E-Guvernare</w:t>
      </w:r>
      <w:r w:rsidR="00E736C2">
        <w:rPr>
          <w:rFonts w:ascii="Times New Roman" w:hAnsi="Times New Roman" w:cs="Times New Roman"/>
          <w:bCs/>
          <w:sz w:val="26"/>
          <w:szCs w:val="26"/>
          <w:lang w:val="ro-RO"/>
        </w:rPr>
        <w:t>„</w:t>
      </w:r>
      <w:r w:rsidR="004C0A6E">
        <w:rPr>
          <w:rFonts w:ascii="Times New Roman" w:hAnsi="Times New Roman" w:cs="Times New Roman"/>
          <w:bCs/>
          <w:sz w:val="26"/>
          <w:szCs w:val="26"/>
          <w:lang w:val="ro-RO"/>
        </w:rPr>
        <w:t xml:space="preserve"> şi al Centrului de Telecomunicații Speciale. </w:t>
      </w:r>
    </w:p>
    <w:p w:rsidR="004C0A6E" w:rsidRDefault="00557C5F" w:rsidP="004C0A6E">
      <w:pPr>
        <w:tabs>
          <w:tab w:val="left" w:pos="567"/>
        </w:tabs>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004C0A6E">
        <w:rPr>
          <w:rFonts w:ascii="Times New Roman" w:hAnsi="Times New Roman" w:cs="Times New Roman"/>
          <w:bCs/>
          <w:sz w:val="26"/>
          <w:szCs w:val="26"/>
          <w:lang w:val="ro-RO"/>
        </w:rPr>
        <w:t>Astfel, după recepționarea sistemului</w:t>
      </w:r>
      <w:r>
        <w:rPr>
          <w:rFonts w:ascii="Times New Roman" w:hAnsi="Times New Roman" w:cs="Times New Roman"/>
          <w:bCs/>
          <w:sz w:val="26"/>
          <w:szCs w:val="26"/>
          <w:lang w:val="ro-RO"/>
        </w:rPr>
        <w:t xml:space="preserve"> „</w:t>
      </w:r>
      <w:r w:rsidRPr="00557C5F">
        <w:rPr>
          <w:rFonts w:ascii="Times New Roman" w:hAnsi="Times New Roman" w:cs="Times New Roman"/>
          <w:bCs/>
          <w:i/>
          <w:sz w:val="26"/>
          <w:szCs w:val="26"/>
          <w:lang w:val="ro-RO"/>
        </w:rPr>
        <w:t>E-Integritate</w:t>
      </w:r>
      <w:r>
        <w:rPr>
          <w:rFonts w:ascii="Times New Roman" w:hAnsi="Times New Roman" w:cs="Times New Roman"/>
          <w:bCs/>
          <w:sz w:val="26"/>
          <w:szCs w:val="26"/>
          <w:lang w:val="ro-RO"/>
        </w:rPr>
        <w:t>”</w:t>
      </w:r>
      <w:r w:rsidR="004C0A6E">
        <w:rPr>
          <w:rFonts w:ascii="Times New Roman" w:hAnsi="Times New Roman" w:cs="Times New Roman"/>
          <w:bCs/>
          <w:sz w:val="26"/>
          <w:szCs w:val="26"/>
          <w:lang w:val="ro-RO"/>
        </w:rPr>
        <w:t>, au fot organizate mese rotunde cu privire la funcționarea soft-ului, precum şi la repartizarea semnăturilor digitale.</w:t>
      </w:r>
    </w:p>
    <w:p w:rsidR="004C0A6E" w:rsidRDefault="00557C5F" w:rsidP="004C0A6E">
      <w:pPr>
        <w:tabs>
          <w:tab w:val="left" w:pos="567"/>
        </w:tabs>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004C0A6E">
        <w:rPr>
          <w:rFonts w:ascii="Times New Roman" w:hAnsi="Times New Roman" w:cs="Times New Roman"/>
          <w:bCs/>
          <w:sz w:val="26"/>
          <w:szCs w:val="26"/>
          <w:lang w:val="ro-RO"/>
        </w:rPr>
        <w:t>Pe cale de comun acord cu reprezentanții Cancelariei de Stat, Centr</w:t>
      </w:r>
      <w:r w:rsidR="00E736C2">
        <w:rPr>
          <w:rFonts w:ascii="Times New Roman" w:hAnsi="Times New Roman" w:cs="Times New Roman"/>
          <w:bCs/>
          <w:sz w:val="26"/>
          <w:szCs w:val="26"/>
          <w:lang w:val="ro-RO"/>
        </w:rPr>
        <w:t>ul de Telecomunicații Speciale și „</w:t>
      </w:r>
      <w:r>
        <w:rPr>
          <w:rFonts w:ascii="Times New Roman" w:hAnsi="Times New Roman" w:cs="Times New Roman"/>
          <w:bCs/>
          <w:sz w:val="26"/>
          <w:szCs w:val="26"/>
          <w:lang w:val="ro-RO"/>
        </w:rPr>
        <w:t>E–</w:t>
      </w:r>
      <w:r w:rsidR="004C0A6E">
        <w:rPr>
          <w:rFonts w:ascii="Times New Roman" w:hAnsi="Times New Roman" w:cs="Times New Roman"/>
          <w:bCs/>
          <w:sz w:val="26"/>
          <w:szCs w:val="26"/>
          <w:lang w:val="ro-RO"/>
        </w:rPr>
        <w:t>Guvernare</w:t>
      </w:r>
      <w:r w:rsidR="00E736C2">
        <w:rPr>
          <w:rFonts w:ascii="Times New Roman" w:hAnsi="Times New Roman" w:cs="Times New Roman"/>
          <w:bCs/>
          <w:sz w:val="26"/>
          <w:szCs w:val="26"/>
          <w:lang w:val="ro-RO"/>
        </w:rPr>
        <w:t>”,</w:t>
      </w:r>
      <w:r w:rsidR="004C0A6E">
        <w:rPr>
          <w:rFonts w:ascii="Times New Roman" w:hAnsi="Times New Roman" w:cs="Times New Roman"/>
          <w:bCs/>
          <w:sz w:val="26"/>
          <w:szCs w:val="26"/>
          <w:lang w:val="ro-RO"/>
        </w:rPr>
        <w:t xml:space="preserve"> a fost elaborat proiectul Hotărârii Guvernului. </w:t>
      </w:r>
    </w:p>
    <w:p w:rsidR="004C0A6E" w:rsidRDefault="00557C5F" w:rsidP="004C0A6E">
      <w:pPr>
        <w:tabs>
          <w:tab w:val="left" w:pos="567"/>
        </w:tabs>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lastRenderedPageBreak/>
        <w:t xml:space="preserve">      </w:t>
      </w:r>
      <w:r w:rsidR="004C0A6E">
        <w:rPr>
          <w:rFonts w:ascii="Times New Roman" w:hAnsi="Times New Roman" w:cs="Times New Roman"/>
          <w:bCs/>
          <w:sz w:val="26"/>
          <w:szCs w:val="26"/>
          <w:lang w:val="ro-RO"/>
        </w:rPr>
        <w:t xml:space="preserve">De asemenea, cu suportul </w:t>
      </w:r>
      <w:r w:rsidR="00E736C2">
        <w:rPr>
          <w:rFonts w:ascii="Times New Roman" w:hAnsi="Times New Roman" w:cs="Times New Roman"/>
          <w:bCs/>
          <w:sz w:val="26"/>
          <w:szCs w:val="26"/>
          <w:lang w:val="ro-RO"/>
        </w:rPr>
        <w:t>„</w:t>
      </w:r>
      <w:r w:rsidR="004C0A6E">
        <w:rPr>
          <w:rFonts w:ascii="Times New Roman" w:hAnsi="Times New Roman" w:cs="Times New Roman"/>
          <w:bCs/>
          <w:sz w:val="26"/>
          <w:szCs w:val="26"/>
          <w:lang w:val="ro-RO"/>
        </w:rPr>
        <w:t>E – Guvernare</w:t>
      </w:r>
      <w:r w:rsidR="00E736C2">
        <w:rPr>
          <w:rFonts w:ascii="Times New Roman" w:hAnsi="Times New Roman" w:cs="Times New Roman"/>
          <w:bCs/>
          <w:sz w:val="26"/>
          <w:szCs w:val="26"/>
          <w:lang w:val="ro-RO"/>
        </w:rPr>
        <w:t>”</w:t>
      </w:r>
      <w:r w:rsidR="004C0A6E">
        <w:rPr>
          <w:rFonts w:ascii="Times New Roman" w:hAnsi="Times New Roman" w:cs="Times New Roman"/>
          <w:bCs/>
          <w:sz w:val="26"/>
          <w:szCs w:val="26"/>
          <w:lang w:val="ro-RO"/>
        </w:rPr>
        <w:t>, a fost elaborat Regulamentul pentru avizarea soft-ului respectiv la Centrul National de Protecț</w:t>
      </w:r>
      <w:r w:rsidR="00E736C2">
        <w:rPr>
          <w:rFonts w:ascii="Times New Roman" w:hAnsi="Times New Roman" w:cs="Times New Roman"/>
          <w:bCs/>
          <w:sz w:val="26"/>
          <w:szCs w:val="26"/>
          <w:lang w:val="ro-RO"/>
        </w:rPr>
        <w:t>ia Datelor cu Caracter P</w:t>
      </w:r>
      <w:r w:rsidR="004C0A6E">
        <w:rPr>
          <w:rFonts w:ascii="Times New Roman" w:hAnsi="Times New Roman" w:cs="Times New Roman"/>
          <w:bCs/>
          <w:sz w:val="26"/>
          <w:szCs w:val="26"/>
          <w:lang w:val="ro-RO"/>
        </w:rPr>
        <w:t xml:space="preserve">ersonal. </w:t>
      </w:r>
    </w:p>
    <w:p w:rsidR="004C0A6E" w:rsidRDefault="00557C5F" w:rsidP="004C0A6E">
      <w:pPr>
        <w:tabs>
          <w:tab w:val="left" w:pos="567"/>
        </w:tabs>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0061321F">
        <w:rPr>
          <w:rFonts w:ascii="Times New Roman" w:hAnsi="Times New Roman" w:cs="Times New Roman"/>
          <w:bCs/>
          <w:sz w:val="26"/>
          <w:szCs w:val="26"/>
          <w:lang w:val="ro-RO"/>
        </w:rPr>
        <w:t xml:space="preserve">Mai mult, s-au organizat </w:t>
      </w:r>
      <w:r w:rsidR="004C0A6E">
        <w:rPr>
          <w:rFonts w:ascii="Times New Roman" w:hAnsi="Times New Roman" w:cs="Times New Roman"/>
          <w:bCs/>
          <w:sz w:val="26"/>
          <w:szCs w:val="26"/>
          <w:lang w:val="ro-RO"/>
        </w:rPr>
        <w:t>3 întâlniri cu reprezent</w:t>
      </w:r>
      <w:r w:rsidR="0061321F">
        <w:rPr>
          <w:rFonts w:ascii="Times New Roman" w:hAnsi="Times New Roman" w:cs="Times New Roman"/>
          <w:bCs/>
          <w:sz w:val="26"/>
          <w:szCs w:val="26"/>
          <w:lang w:val="ro-RO"/>
        </w:rPr>
        <w:t>anții  Băncii Mondiale, care a ș</w:t>
      </w:r>
      <w:r w:rsidR="00734D9B">
        <w:rPr>
          <w:rFonts w:ascii="Times New Roman" w:hAnsi="Times New Roman" w:cs="Times New Roman"/>
          <w:bCs/>
          <w:sz w:val="26"/>
          <w:szCs w:val="26"/>
          <w:lang w:val="ro-RO"/>
        </w:rPr>
        <w:t>i montat elaborarea p</w:t>
      </w:r>
      <w:r w:rsidR="004C0A6E">
        <w:rPr>
          <w:rFonts w:ascii="Times New Roman" w:hAnsi="Times New Roman" w:cs="Times New Roman"/>
          <w:bCs/>
          <w:sz w:val="26"/>
          <w:szCs w:val="26"/>
          <w:lang w:val="ro-RO"/>
        </w:rPr>
        <w:t xml:space="preserve">rogramului şi oferă </w:t>
      </w:r>
      <w:r w:rsidR="00E736C2">
        <w:rPr>
          <w:rFonts w:ascii="Times New Roman" w:hAnsi="Times New Roman" w:cs="Times New Roman"/>
          <w:bCs/>
          <w:sz w:val="26"/>
          <w:szCs w:val="26"/>
          <w:lang w:val="ro-RO"/>
        </w:rPr>
        <w:t>asistență</w:t>
      </w:r>
      <w:r w:rsidR="004C0A6E">
        <w:rPr>
          <w:rFonts w:ascii="Times New Roman" w:hAnsi="Times New Roman" w:cs="Times New Roman"/>
          <w:bCs/>
          <w:sz w:val="26"/>
          <w:szCs w:val="26"/>
          <w:lang w:val="ro-RO"/>
        </w:rPr>
        <w:t xml:space="preserve"> în vederea implementării acestuia.</w:t>
      </w:r>
    </w:p>
    <w:p w:rsidR="004C0A6E" w:rsidRPr="00F53950" w:rsidRDefault="004C0A6E" w:rsidP="0061321F">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ab/>
      </w:r>
    </w:p>
    <w:p w:rsidR="00E01FDC" w:rsidRDefault="00E01FDC" w:rsidP="009224EE">
      <w:pPr>
        <w:spacing w:after="0"/>
        <w:jc w:val="both"/>
        <w:rPr>
          <w:rFonts w:ascii="Times New Roman" w:hAnsi="Times New Roman" w:cs="Times New Roman"/>
          <w:bCs/>
          <w:sz w:val="26"/>
          <w:szCs w:val="26"/>
          <w:lang w:val="ro-RO"/>
        </w:rPr>
      </w:pPr>
    </w:p>
    <w:p w:rsidR="00FF1466" w:rsidRPr="00085DD7" w:rsidRDefault="00085DD7" w:rsidP="00085DD7">
      <w:pPr>
        <w:spacing w:after="0"/>
        <w:ind w:left="360"/>
        <w:jc w:val="center"/>
        <w:rPr>
          <w:rFonts w:ascii="Times New Roman" w:hAnsi="Times New Roman" w:cs="Times New Roman"/>
          <w:b/>
          <w:bCs/>
          <w:sz w:val="26"/>
          <w:szCs w:val="26"/>
          <w:lang w:val="ro-RO"/>
        </w:rPr>
      </w:pPr>
      <w:r>
        <w:rPr>
          <w:rFonts w:ascii="Times New Roman" w:hAnsi="Times New Roman" w:cs="Times New Roman"/>
          <w:b/>
          <w:bCs/>
          <w:sz w:val="26"/>
          <w:szCs w:val="26"/>
          <w:lang w:val="ro-RO"/>
        </w:rPr>
        <w:t xml:space="preserve">IV. </w:t>
      </w:r>
      <w:r w:rsidR="003033A9" w:rsidRPr="00085DD7">
        <w:rPr>
          <w:rFonts w:ascii="Times New Roman" w:hAnsi="Times New Roman" w:cs="Times New Roman"/>
          <w:b/>
          <w:bCs/>
          <w:sz w:val="26"/>
          <w:szCs w:val="26"/>
          <w:lang w:val="ro-RO"/>
        </w:rPr>
        <w:t xml:space="preserve">ASIGURAREA FUNCȚIONALITĂȚII </w:t>
      </w:r>
    </w:p>
    <w:p w:rsidR="00E01FDC" w:rsidRDefault="003033A9" w:rsidP="000A0610">
      <w:pPr>
        <w:pStyle w:val="a3"/>
        <w:spacing w:after="0"/>
        <w:jc w:val="center"/>
        <w:rPr>
          <w:rFonts w:ascii="Times New Roman" w:hAnsi="Times New Roman" w:cs="Times New Roman"/>
          <w:b/>
          <w:bCs/>
          <w:sz w:val="26"/>
          <w:szCs w:val="26"/>
          <w:lang w:val="ro-RO"/>
        </w:rPr>
      </w:pPr>
      <w:r w:rsidRPr="00FF1466">
        <w:rPr>
          <w:rFonts w:ascii="Times New Roman" w:hAnsi="Times New Roman" w:cs="Times New Roman"/>
          <w:b/>
          <w:bCs/>
          <w:sz w:val="26"/>
          <w:szCs w:val="26"/>
          <w:lang w:val="ro-RO"/>
        </w:rPr>
        <w:t xml:space="preserve">ELABORAREA PROIECTELOR DE </w:t>
      </w:r>
      <w:r>
        <w:rPr>
          <w:rFonts w:ascii="Times New Roman" w:hAnsi="Times New Roman" w:cs="Times New Roman"/>
          <w:b/>
          <w:bCs/>
          <w:sz w:val="26"/>
          <w:szCs w:val="26"/>
          <w:lang w:val="ro-RO"/>
        </w:rPr>
        <w:t>DOCUMENTE INSTITUŢIONALE</w:t>
      </w:r>
    </w:p>
    <w:p w:rsidR="00FF1466" w:rsidRPr="00FF1466" w:rsidRDefault="00FF1466" w:rsidP="00FF1466">
      <w:pPr>
        <w:pStyle w:val="a3"/>
        <w:spacing w:after="0"/>
        <w:rPr>
          <w:rFonts w:ascii="Times New Roman" w:hAnsi="Times New Roman" w:cs="Times New Roman"/>
          <w:b/>
          <w:bCs/>
          <w:sz w:val="26"/>
          <w:szCs w:val="26"/>
          <w:lang w:val="ro-RO"/>
        </w:rPr>
      </w:pPr>
    </w:p>
    <w:p w:rsidR="00741C18" w:rsidRPr="00741C18" w:rsidRDefault="00E01FDC" w:rsidP="00741C18">
      <w:p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În perioada enunțată, </w:t>
      </w:r>
      <w:r w:rsidR="00FF1466" w:rsidRPr="00FF1466">
        <w:rPr>
          <w:rFonts w:ascii="Times New Roman" w:hAnsi="Times New Roman" w:cs="Times New Roman"/>
          <w:bCs/>
          <w:sz w:val="26"/>
          <w:szCs w:val="26"/>
          <w:lang w:val="ro-RO"/>
        </w:rPr>
        <w:t xml:space="preserve">în conformitate cu prevederile art.44, alin.(16), lit. a) a Legii </w:t>
      </w:r>
      <w:r w:rsidR="0061321F">
        <w:rPr>
          <w:rFonts w:ascii="Times New Roman" w:hAnsi="Times New Roman" w:cs="Times New Roman"/>
          <w:bCs/>
          <w:sz w:val="26"/>
          <w:szCs w:val="26"/>
          <w:lang w:val="ro-RO"/>
        </w:rPr>
        <w:t>nr.132/</w:t>
      </w:r>
      <w:r w:rsidR="00FF1466" w:rsidRPr="00FF1466">
        <w:rPr>
          <w:rFonts w:ascii="Times New Roman" w:hAnsi="Times New Roman" w:cs="Times New Roman"/>
          <w:bCs/>
          <w:sz w:val="26"/>
          <w:szCs w:val="26"/>
          <w:lang w:val="ro-RO"/>
        </w:rPr>
        <w:t>2017</w:t>
      </w:r>
      <w:r w:rsidR="00085DD7">
        <w:rPr>
          <w:rFonts w:ascii="Times New Roman" w:hAnsi="Times New Roman" w:cs="Times New Roman"/>
          <w:bCs/>
          <w:sz w:val="26"/>
          <w:szCs w:val="26"/>
          <w:lang w:val="ro-RO"/>
        </w:rPr>
        <w:t xml:space="preserve">, </w:t>
      </w:r>
      <w:r w:rsidR="00C51829">
        <w:rPr>
          <w:rFonts w:ascii="Times New Roman" w:hAnsi="Times New Roman" w:cs="Times New Roman"/>
          <w:bCs/>
          <w:sz w:val="26"/>
          <w:szCs w:val="26"/>
          <w:lang w:val="ro-RO"/>
        </w:rPr>
        <w:t>drept urmare a</w:t>
      </w:r>
      <w:r w:rsidR="005F156E">
        <w:rPr>
          <w:rFonts w:ascii="Times New Roman" w:hAnsi="Times New Roman" w:cs="Times New Roman"/>
          <w:bCs/>
          <w:sz w:val="26"/>
          <w:szCs w:val="26"/>
          <w:lang w:val="ro-RO"/>
        </w:rPr>
        <w:t xml:space="preserve"> Ordinului Președintelui în exercițiu </w:t>
      </w:r>
      <w:r w:rsidR="00085DD7">
        <w:rPr>
          <w:rFonts w:ascii="Times New Roman" w:hAnsi="Times New Roman" w:cs="Times New Roman"/>
          <w:bCs/>
          <w:sz w:val="26"/>
          <w:szCs w:val="26"/>
          <w:lang w:val="ro-RO"/>
        </w:rPr>
        <w:t xml:space="preserve">al </w:t>
      </w:r>
      <w:r w:rsidR="005F156E">
        <w:rPr>
          <w:rFonts w:ascii="Times New Roman" w:hAnsi="Times New Roman" w:cs="Times New Roman"/>
          <w:bCs/>
          <w:sz w:val="26"/>
          <w:szCs w:val="26"/>
          <w:lang w:val="ro-RO"/>
        </w:rPr>
        <w:t>ANI</w:t>
      </w:r>
      <w:r w:rsidR="00085DD7">
        <w:rPr>
          <w:rFonts w:ascii="Times New Roman" w:hAnsi="Times New Roman" w:cs="Times New Roman"/>
          <w:bCs/>
          <w:sz w:val="26"/>
          <w:szCs w:val="26"/>
          <w:lang w:val="ro-RO"/>
        </w:rPr>
        <w:t>,</w:t>
      </w:r>
      <w:r w:rsidR="005F156E">
        <w:rPr>
          <w:rFonts w:ascii="Times New Roman" w:hAnsi="Times New Roman" w:cs="Times New Roman"/>
          <w:bCs/>
          <w:sz w:val="26"/>
          <w:szCs w:val="26"/>
          <w:lang w:val="ro-RO"/>
        </w:rPr>
        <w:t xml:space="preserve"> din 01 august 2016</w:t>
      </w:r>
      <w:r w:rsidR="00085DD7" w:rsidRPr="00085DD7">
        <w:rPr>
          <w:rFonts w:ascii="Times New Roman" w:hAnsi="Times New Roman" w:cs="Times New Roman"/>
          <w:bCs/>
          <w:sz w:val="26"/>
          <w:szCs w:val="26"/>
          <w:lang w:val="ro-RO"/>
        </w:rPr>
        <w:t xml:space="preserve"> </w:t>
      </w:r>
      <w:r w:rsidR="00085DD7">
        <w:rPr>
          <w:rFonts w:ascii="Times New Roman" w:hAnsi="Times New Roman" w:cs="Times New Roman"/>
          <w:bCs/>
          <w:sz w:val="26"/>
          <w:szCs w:val="26"/>
          <w:lang w:val="ro-RO"/>
        </w:rPr>
        <w:t>nr. 1</w:t>
      </w:r>
      <w:r w:rsidR="005F156E">
        <w:rPr>
          <w:rFonts w:ascii="Times New Roman" w:hAnsi="Times New Roman" w:cs="Times New Roman"/>
          <w:bCs/>
          <w:sz w:val="26"/>
          <w:szCs w:val="26"/>
          <w:lang w:val="ro-RO"/>
        </w:rPr>
        <w:t xml:space="preserve">, solicitării Consiliului de Integritate din </w:t>
      </w:r>
      <w:r w:rsidR="0061321F">
        <w:rPr>
          <w:rFonts w:ascii="Times New Roman" w:hAnsi="Times New Roman" w:cs="Times New Roman"/>
          <w:bCs/>
          <w:sz w:val="26"/>
          <w:szCs w:val="26"/>
          <w:lang w:val="ro-RO"/>
        </w:rPr>
        <w:t>28 martie 2017 și</w:t>
      </w:r>
      <w:r w:rsidR="005F156E">
        <w:rPr>
          <w:rFonts w:ascii="Times New Roman" w:hAnsi="Times New Roman" w:cs="Times New Roman"/>
          <w:bCs/>
          <w:sz w:val="26"/>
          <w:szCs w:val="26"/>
          <w:lang w:val="ro-RO"/>
        </w:rPr>
        <w:t xml:space="preserve"> procesului-verbal nr. 1 al ședinței Auto</w:t>
      </w:r>
      <w:r w:rsidR="0061321F">
        <w:rPr>
          <w:rFonts w:ascii="Times New Roman" w:hAnsi="Times New Roman" w:cs="Times New Roman"/>
          <w:bCs/>
          <w:sz w:val="26"/>
          <w:szCs w:val="26"/>
          <w:lang w:val="ro-RO"/>
        </w:rPr>
        <w:t>rității</w:t>
      </w:r>
      <w:r w:rsidR="005F156E">
        <w:rPr>
          <w:rFonts w:ascii="Times New Roman" w:hAnsi="Times New Roman" w:cs="Times New Roman"/>
          <w:bCs/>
          <w:sz w:val="26"/>
          <w:szCs w:val="26"/>
          <w:lang w:val="ro-RO"/>
        </w:rPr>
        <w:t xml:space="preserve"> din 06 aprilie 2017, </w:t>
      </w:r>
      <w:r>
        <w:rPr>
          <w:rFonts w:ascii="Times New Roman" w:hAnsi="Times New Roman" w:cs="Times New Roman"/>
          <w:bCs/>
          <w:sz w:val="26"/>
          <w:szCs w:val="26"/>
          <w:lang w:val="ro-RO"/>
        </w:rPr>
        <w:t>angajații ANI</w:t>
      </w:r>
      <w:r w:rsidR="005F156E">
        <w:rPr>
          <w:rFonts w:ascii="Times New Roman" w:hAnsi="Times New Roman" w:cs="Times New Roman"/>
          <w:bCs/>
          <w:sz w:val="26"/>
          <w:szCs w:val="26"/>
          <w:lang w:val="ro-RO"/>
        </w:rPr>
        <w:t xml:space="preserve"> au elaborat</w:t>
      </w:r>
      <w:r w:rsidR="00CC7717">
        <w:rPr>
          <w:rFonts w:ascii="Times New Roman" w:hAnsi="Times New Roman" w:cs="Times New Roman"/>
          <w:bCs/>
          <w:sz w:val="26"/>
          <w:szCs w:val="26"/>
          <w:lang w:val="ro-RO"/>
        </w:rPr>
        <w:t xml:space="preserve"> următoarele proiecte de acte departamentale, menite să asigure funcționalitate</w:t>
      </w:r>
      <w:r w:rsidR="00FF1466">
        <w:rPr>
          <w:rFonts w:ascii="Times New Roman" w:hAnsi="Times New Roman" w:cs="Times New Roman"/>
          <w:bCs/>
          <w:sz w:val="26"/>
          <w:szCs w:val="26"/>
          <w:lang w:val="ro-RO"/>
        </w:rPr>
        <w:t>a</w:t>
      </w:r>
      <w:r w:rsidR="00CC7717">
        <w:rPr>
          <w:rFonts w:ascii="Times New Roman" w:hAnsi="Times New Roman" w:cs="Times New Roman"/>
          <w:bCs/>
          <w:sz w:val="26"/>
          <w:szCs w:val="26"/>
          <w:lang w:val="ro-RO"/>
        </w:rPr>
        <w:t xml:space="preserve"> cât mai rapidă a instituției :</w:t>
      </w:r>
    </w:p>
    <w:p w:rsidR="00741C18" w:rsidRPr="00085DD7" w:rsidRDefault="00085DD7" w:rsidP="00085DD7">
      <w:pPr>
        <w:spacing w:after="0"/>
        <w:ind w:left="284"/>
        <w:jc w:val="both"/>
        <w:rPr>
          <w:rFonts w:ascii="Times New Roman" w:hAnsi="Times New Roman" w:cs="Times New Roman"/>
          <w:bCs/>
          <w:sz w:val="26"/>
          <w:szCs w:val="26"/>
          <w:lang w:val="ro-RO"/>
        </w:rPr>
      </w:pPr>
      <w:r w:rsidRPr="00085DD7">
        <w:rPr>
          <w:rFonts w:ascii="Times New Roman" w:hAnsi="Times New Roman" w:cs="Times New Roman"/>
          <w:b/>
          <w:bCs/>
          <w:sz w:val="26"/>
          <w:szCs w:val="26"/>
          <w:lang w:val="ro-RO"/>
        </w:rPr>
        <w:t>1.</w:t>
      </w:r>
      <w:r>
        <w:rPr>
          <w:rFonts w:ascii="Times New Roman" w:hAnsi="Times New Roman" w:cs="Times New Roman"/>
          <w:bCs/>
          <w:sz w:val="26"/>
          <w:szCs w:val="26"/>
          <w:lang w:val="ro-RO"/>
        </w:rPr>
        <w:t xml:space="preserve"> </w:t>
      </w:r>
      <w:r w:rsidR="00741C18" w:rsidRPr="00085DD7">
        <w:rPr>
          <w:rFonts w:ascii="Times New Roman" w:hAnsi="Times New Roman" w:cs="Times New Roman"/>
          <w:bCs/>
          <w:sz w:val="26"/>
          <w:szCs w:val="26"/>
          <w:lang w:val="ro-RO"/>
        </w:rPr>
        <w:t>Planul de activitate al ANI;</w:t>
      </w:r>
    </w:p>
    <w:p w:rsidR="00CC7717" w:rsidRPr="00085DD7" w:rsidRDefault="00085DD7" w:rsidP="00085DD7">
      <w:pPr>
        <w:spacing w:after="0"/>
        <w:ind w:left="284"/>
        <w:jc w:val="both"/>
        <w:rPr>
          <w:rFonts w:ascii="Times New Roman" w:hAnsi="Times New Roman" w:cs="Times New Roman"/>
          <w:bCs/>
          <w:sz w:val="26"/>
          <w:szCs w:val="26"/>
          <w:lang w:val="ro-RO"/>
        </w:rPr>
      </w:pPr>
      <w:r w:rsidRPr="00085DD7">
        <w:rPr>
          <w:rFonts w:ascii="Times New Roman" w:hAnsi="Times New Roman" w:cs="Times New Roman"/>
          <w:b/>
          <w:bCs/>
          <w:sz w:val="26"/>
          <w:szCs w:val="26"/>
          <w:lang w:val="ro-RO"/>
        </w:rPr>
        <w:t>2.</w:t>
      </w:r>
      <w:r>
        <w:rPr>
          <w:rFonts w:ascii="Times New Roman" w:hAnsi="Times New Roman" w:cs="Times New Roman"/>
          <w:bCs/>
          <w:sz w:val="26"/>
          <w:szCs w:val="26"/>
          <w:lang w:val="ro-RO"/>
        </w:rPr>
        <w:t xml:space="preserve"> </w:t>
      </w:r>
      <w:r w:rsidR="00CC7717" w:rsidRPr="00085DD7">
        <w:rPr>
          <w:rFonts w:ascii="Times New Roman" w:hAnsi="Times New Roman" w:cs="Times New Roman"/>
          <w:bCs/>
          <w:sz w:val="26"/>
          <w:szCs w:val="26"/>
          <w:lang w:val="ro-RO"/>
        </w:rPr>
        <w:t>Regulamentul</w:t>
      </w:r>
      <w:r w:rsidR="00D0688C" w:rsidRPr="00085DD7">
        <w:rPr>
          <w:rFonts w:ascii="Times New Roman" w:hAnsi="Times New Roman" w:cs="Times New Roman"/>
          <w:bCs/>
          <w:sz w:val="26"/>
          <w:szCs w:val="26"/>
          <w:lang w:val="ro-RO"/>
        </w:rPr>
        <w:t xml:space="preserve"> intern al ANI;</w:t>
      </w:r>
    </w:p>
    <w:p w:rsidR="00D0688C" w:rsidRPr="00085DD7" w:rsidRDefault="00085DD7" w:rsidP="00085DD7">
      <w:pPr>
        <w:spacing w:after="0"/>
        <w:ind w:left="284"/>
        <w:jc w:val="both"/>
        <w:rPr>
          <w:rFonts w:ascii="Times New Roman" w:hAnsi="Times New Roman" w:cs="Times New Roman"/>
          <w:bCs/>
          <w:sz w:val="26"/>
          <w:szCs w:val="26"/>
          <w:lang w:val="ro-RO"/>
        </w:rPr>
      </w:pPr>
      <w:r w:rsidRPr="00085DD7">
        <w:rPr>
          <w:rFonts w:ascii="Times New Roman" w:hAnsi="Times New Roman" w:cs="Times New Roman"/>
          <w:b/>
          <w:bCs/>
          <w:sz w:val="26"/>
          <w:szCs w:val="26"/>
          <w:lang w:val="ro-RO"/>
        </w:rPr>
        <w:t>3.</w:t>
      </w:r>
      <w:r>
        <w:rPr>
          <w:rFonts w:ascii="Times New Roman" w:hAnsi="Times New Roman" w:cs="Times New Roman"/>
          <w:bCs/>
          <w:sz w:val="26"/>
          <w:szCs w:val="26"/>
          <w:lang w:val="ro-RO"/>
        </w:rPr>
        <w:t xml:space="preserve"> </w:t>
      </w:r>
      <w:r w:rsidR="00D0688C" w:rsidRPr="00085DD7">
        <w:rPr>
          <w:rFonts w:ascii="Times New Roman" w:hAnsi="Times New Roman" w:cs="Times New Roman"/>
          <w:bCs/>
          <w:sz w:val="26"/>
          <w:szCs w:val="26"/>
          <w:lang w:val="ro-RO"/>
        </w:rPr>
        <w:t>Regulamentul Colegiului disciplinar al ANI;</w:t>
      </w:r>
    </w:p>
    <w:p w:rsidR="00D0688C" w:rsidRPr="00085DD7" w:rsidRDefault="00085DD7" w:rsidP="00085DD7">
      <w:pPr>
        <w:spacing w:after="0"/>
        <w:ind w:left="284"/>
        <w:jc w:val="both"/>
        <w:rPr>
          <w:rFonts w:ascii="Times New Roman" w:hAnsi="Times New Roman" w:cs="Times New Roman"/>
          <w:bCs/>
          <w:sz w:val="26"/>
          <w:szCs w:val="26"/>
          <w:lang w:val="ro-RO"/>
        </w:rPr>
      </w:pPr>
      <w:r w:rsidRPr="00085DD7">
        <w:rPr>
          <w:rFonts w:ascii="Times New Roman" w:hAnsi="Times New Roman" w:cs="Times New Roman"/>
          <w:b/>
          <w:bCs/>
          <w:sz w:val="26"/>
          <w:szCs w:val="26"/>
          <w:lang w:val="ro-RO"/>
        </w:rPr>
        <w:t>4.</w:t>
      </w:r>
      <w:r>
        <w:rPr>
          <w:rFonts w:ascii="Times New Roman" w:hAnsi="Times New Roman" w:cs="Times New Roman"/>
          <w:bCs/>
          <w:sz w:val="26"/>
          <w:szCs w:val="26"/>
          <w:lang w:val="ro-RO"/>
        </w:rPr>
        <w:t xml:space="preserve"> </w:t>
      </w:r>
      <w:r w:rsidR="00D0688C" w:rsidRPr="00085DD7">
        <w:rPr>
          <w:rFonts w:ascii="Times New Roman" w:hAnsi="Times New Roman" w:cs="Times New Roman"/>
          <w:bCs/>
          <w:sz w:val="26"/>
          <w:szCs w:val="26"/>
          <w:lang w:val="ro-RO"/>
        </w:rPr>
        <w:t xml:space="preserve">Regulamentul </w:t>
      </w:r>
      <w:r w:rsidR="00FF1466" w:rsidRPr="00085DD7">
        <w:rPr>
          <w:rFonts w:ascii="Times New Roman" w:hAnsi="Times New Roman" w:cs="Times New Roman"/>
          <w:bCs/>
          <w:sz w:val="26"/>
          <w:szCs w:val="26"/>
          <w:lang w:val="ro-RO"/>
        </w:rPr>
        <w:t xml:space="preserve">de </w:t>
      </w:r>
      <w:r w:rsidR="00D0688C" w:rsidRPr="00085DD7">
        <w:rPr>
          <w:rFonts w:ascii="Times New Roman" w:hAnsi="Times New Roman" w:cs="Times New Roman"/>
          <w:bCs/>
          <w:sz w:val="26"/>
          <w:szCs w:val="26"/>
          <w:lang w:val="ro-RO"/>
        </w:rPr>
        <w:t>etică și disciplină al angajaților ANI;</w:t>
      </w:r>
    </w:p>
    <w:p w:rsidR="004878C0" w:rsidRPr="00085DD7" w:rsidRDefault="00085DD7" w:rsidP="00085DD7">
      <w:pPr>
        <w:spacing w:after="0"/>
        <w:ind w:left="284"/>
        <w:jc w:val="both"/>
        <w:rPr>
          <w:rFonts w:ascii="Times New Roman" w:hAnsi="Times New Roman" w:cs="Times New Roman"/>
          <w:bCs/>
          <w:sz w:val="26"/>
          <w:szCs w:val="26"/>
          <w:lang w:val="ro-RO"/>
        </w:rPr>
      </w:pPr>
      <w:r w:rsidRPr="00085DD7">
        <w:rPr>
          <w:rFonts w:ascii="Times New Roman" w:hAnsi="Times New Roman" w:cs="Times New Roman"/>
          <w:b/>
          <w:bCs/>
          <w:sz w:val="26"/>
          <w:szCs w:val="26"/>
          <w:lang w:val="ro-RO"/>
        </w:rPr>
        <w:t>5.</w:t>
      </w:r>
      <w:r>
        <w:rPr>
          <w:rFonts w:ascii="Times New Roman" w:hAnsi="Times New Roman" w:cs="Times New Roman"/>
          <w:bCs/>
          <w:sz w:val="26"/>
          <w:szCs w:val="26"/>
          <w:lang w:val="ro-RO"/>
        </w:rPr>
        <w:t xml:space="preserve"> </w:t>
      </w:r>
      <w:r w:rsidR="00D0688C" w:rsidRPr="00085DD7">
        <w:rPr>
          <w:rFonts w:ascii="Times New Roman" w:hAnsi="Times New Roman" w:cs="Times New Roman"/>
          <w:bCs/>
          <w:sz w:val="26"/>
          <w:szCs w:val="26"/>
          <w:lang w:val="ro-RO"/>
        </w:rPr>
        <w:t xml:space="preserve">Instrucțiunea </w:t>
      </w:r>
      <w:r w:rsidR="00C526E8" w:rsidRPr="00085DD7">
        <w:rPr>
          <w:rFonts w:ascii="Times New Roman" w:hAnsi="Times New Roman" w:cs="Times New Roman"/>
          <w:bCs/>
          <w:sz w:val="26"/>
          <w:szCs w:val="26"/>
          <w:lang w:val="ro-RO"/>
        </w:rPr>
        <w:t>privind</w:t>
      </w:r>
      <w:r w:rsidR="004878C0" w:rsidRPr="00085DD7">
        <w:rPr>
          <w:rFonts w:ascii="Times New Roman" w:hAnsi="Times New Roman" w:cs="Times New Roman"/>
          <w:bCs/>
          <w:sz w:val="26"/>
          <w:szCs w:val="26"/>
          <w:lang w:val="ro-RO"/>
        </w:rPr>
        <w:t xml:space="preserve"> modul de completare </w:t>
      </w:r>
      <w:r w:rsidR="00C526E8" w:rsidRPr="00085DD7">
        <w:rPr>
          <w:rFonts w:ascii="Times New Roman" w:hAnsi="Times New Roman" w:cs="Times New Roman"/>
          <w:bCs/>
          <w:sz w:val="26"/>
          <w:szCs w:val="26"/>
          <w:lang w:val="ro-RO"/>
        </w:rPr>
        <w:t>și</w:t>
      </w:r>
      <w:r w:rsidR="004878C0" w:rsidRPr="00085DD7">
        <w:rPr>
          <w:rFonts w:ascii="Times New Roman" w:hAnsi="Times New Roman" w:cs="Times New Roman"/>
          <w:bCs/>
          <w:sz w:val="26"/>
          <w:szCs w:val="26"/>
          <w:lang w:val="ro-RO"/>
        </w:rPr>
        <w:t xml:space="preserve"> depunere on-line a </w:t>
      </w:r>
      <w:r w:rsidR="00C526E8" w:rsidRPr="00085DD7">
        <w:rPr>
          <w:rFonts w:ascii="Times New Roman" w:hAnsi="Times New Roman" w:cs="Times New Roman"/>
          <w:bCs/>
          <w:sz w:val="26"/>
          <w:szCs w:val="26"/>
          <w:lang w:val="ro-RO"/>
        </w:rPr>
        <w:t>declarației</w:t>
      </w:r>
      <w:r w:rsidR="004878C0" w:rsidRPr="00085DD7">
        <w:rPr>
          <w:rFonts w:ascii="Times New Roman" w:hAnsi="Times New Roman" w:cs="Times New Roman"/>
          <w:bCs/>
          <w:sz w:val="26"/>
          <w:szCs w:val="26"/>
          <w:lang w:val="ro-RO"/>
        </w:rPr>
        <w:t xml:space="preserve"> de avere </w:t>
      </w:r>
      <w:r w:rsidR="00C526E8" w:rsidRPr="00085DD7">
        <w:rPr>
          <w:rFonts w:ascii="Times New Roman" w:hAnsi="Times New Roman" w:cs="Times New Roman"/>
          <w:bCs/>
          <w:sz w:val="26"/>
          <w:szCs w:val="26"/>
          <w:lang w:val="ro-RO"/>
        </w:rPr>
        <w:t>și</w:t>
      </w:r>
      <w:r w:rsidR="004878C0" w:rsidRPr="00085DD7">
        <w:rPr>
          <w:rFonts w:ascii="Times New Roman" w:hAnsi="Times New Roman" w:cs="Times New Roman"/>
          <w:bCs/>
          <w:sz w:val="26"/>
          <w:szCs w:val="26"/>
          <w:lang w:val="ro-RO"/>
        </w:rPr>
        <w:t xml:space="preserve"> interese personale;</w:t>
      </w:r>
    </w:p>
    <w:p w:rsidR="00D0688C" w:rsidRPr="00085DD7" w:rsidRDefault="00085DD7" w:rsidP="00085DD7">
      <w:pPr>
        <w:spacing w:after="0"/>
        <w:ind w:left="284"/>
        <w:jc w:val="both"/>
        <w:rPr>
          <w:rFonts w:ascii="Times New Roman" w:hAnsi="Times New Roman" w:cs="Times New Roman"/>
          <w:bCs/>
          <w:sz w:val="26"/>
          <w:szCs w:val="26"/>
          <w:lang w:val="ro-RO"/>
        </w:rPr>
      </w:pPr>
      <w:r w:rsidRPr="00085DD7">
        <w:rPr>
          <w:rFonts w:ascii="Times New Roman" w:hAnsi="Times New Roman" w:cs="Times New Roman"/>
          <w:b/>
          <w:bCs/>
          <w:sz w:val="26"/>
          <w:szCs w:val="26"/>
          <w:lang w:val="ro-RO"/>
        </w:rPr>
        <w:t>6.</w:t>
      </w:r>
      <w:r>
        <w:rPr>
          <w:rFonts w:ascii="Times New Roman" w:hAnsi="Times New Roman" w:cs="Times New Roman"/>
          <w:bCs/>
          <w:sz w:val="26"/>
          <w:szCs w:val="26"/>
          <w:lang w:val="ro-RO"/>
        </w:rPr>
        <w:t xml:space="preserve"> </w:t>
      </w:r>
      <w:r w:rsidR="00D0688C" w:rsidRPr="00085DD7">
        <w:rPr>
          <w:rFonts w:ascii="Times New Roman" w:hAnsi="Times New Roman" w:cs="Times New Roman"/>
          <w:bCs/>
          <w:sz w:val="26"/>
          <w:szCs w:val="26"/>
          <w:lang w:val="ro-RO"/>
        </w:rPr>
        <w:t>Ghidul privind modul de completare și depunere on-line a declara</w:t>
      </w:r>
      <w:r w:rsidR="00A95DDD" w:rsidRPr="00085DD7">
        <w:rPr>
          <w:rFonts w:ascii="Times New Roman" w:hAnsi="Times New Roman" w:cs="Times New Roman"/>
          <w:bCs/>
          <w:sz w:val="26"/>
          <w:szCs w:val="26"/>
          <w:lang w:val="ro-RO"/>
        </w:rPr>
        <w:t>ției de avere și interese personale;</w:t>
      </w:r>
    </w:p>
    <w:p w:rsidR="00FD76EB" w:rsidRPr="00085DD7" w:rsidRDefault="00085DD7" w:rsidP="00085DD7">
      <w:pPr>
        <w:spacing w:after="0"/>
        <w:ind w:left="284"/>
        <w:jc w:val="both"/>
        <w:rPr>
          <w:rFonts w:ascii="Times New Roman" w:hAnsi="Times New Roman" w:cs="Times New Roman"/>
          <w:bCs/>
          <w:sz w:val="26"/>
          <w:szCs w:val="26"/>
          <w:lang w:val="ro-RO"/>
        </w:rPr>
      </w:pPr>
      <w:r w:rsidRPr="00085DD7">
        <w:rPr>
          <w:rFonts w:ascii="Times New Roman" w:hAnsi="Times New Roman" w:cs="Times New Roman"/>
          <w:b/>
          <w:bCs/>
          <w:sz w:val="26"/>
          <w:szCs w:val="26"/>
          <w:lang w:val="ro-RO"/>
        </w:rPr>
        <w:t>7.</w:t>
      </w:r>
      <w:r>
        <w:rPr>
          <w:rFonts w:ascii="Times New Roman" w:hAnsi="Times New Roman" w:cs="Times New Roman"/>
          <w:bCs/>
          <w:sz w:val="26"/>
          <w:szCs w:val="26"/>
          <w:lang w:val="ro-RO"/>
        </w:rPr>
        <w:t xml:space="preserve"> </w:t>
      </w:r>
      <w:r w:rsidR="00FD76EB" w:rsidRPr="00085DD7">
        <w:rPr>
          <w:rFonts w:ascii="Times New Roman" w:hAnsi="Times New Roman" w:cs="Times New Roman"/>
          <w:bCs/>
          <w:sz w:val="26"/>
          <w:szCs w:val="26"/>
          <w:lang w:val="ro-RO"/>
        </w:rPr>
        <w:t>Procesul-verbal de primire-predare a fondului arhivistic și a materialelor aflate în gestiune;</w:t>
      </w:r>
    </w:p>
    <w:p w:rsidR="00FD76EB" w:rsidRPr="00085DD7" w:rsidRDefault="00085DD7" w:rsidP="00085DD7">
      <w:pPr>
        <w:spacing w:after="0"/>
        <w:ind w:left="284"/>
        <w:jc w:val="both"/>
        <w:rPr>
          <w:rFonts w:ascii="Times New Roman" w:hAnsi="Times New Roman" w:cs="Times New Roman"/>
          <w:bCs/>
          <w:sz w:val="26"/>
          <w:szCs w:val="26"/>
          <w:lang w:val="ro-RO"/>
        </w:rPr>
      </w:pPr>
      <w:r w:rsidRPr="00085DD7">
        <w:rPr>
          <w:rFonts w:ascii="Times New Roman" w:hAnsi="Times New Roman" w:cs="Times New Roman"/>
          <w:b/>
          <w:bCs/>
          <w:sz w:val="26"/>
          <w:szCs w:val="26"/>
          <w:lang w:val="ro-RO"/>
        </w:rPr>
        <w:t>8.</w:t>
      </w:r>
      <w:r>
        <w:rPr>
          <w:rFonts w:ascii="Times New Roman" w:hAnsi="Times New Roman" w:cs="Times New Roman"/>
          <w:bCs/>
          <w:sz w:val="26"/>
          <w:szCs w:val="26"/>
          <w:lang w:val="ro-RO"/>
        </w:rPr>
        <w:t xml:space="preserve"> </w:t>
      </w:r>
      <w:r w:rsidR="00FD76EB" w:rsidRPr="00085DD7">
        <w:rPr>
          <w:rFonts w:ascii="Times New Roman" w:hAnsi="Times New Roman" w:cs="Times New Roman"/>
          <w:bCs/>
          <w:sz w:val="26"/>
          <w:szCs w:val="26"/>
          <w:lang w:val="ro-RO"/>
        </w:rPr>
        <w:t>Structura Autorității și Schema de încadrare a angajaților;</w:t>
      </w:r>
    </w:p>
    <w:p w:rsidR="00FD76EB" w:rsidRPr="00085DD7" w:rsidRDefault="00085DD7" w:rsidP="00085DD7">
      <w:pPr>
        <w:spacing w:after="0"/>
        <w:ind w:left="284"/>
        <w:jc w:val="both"/>
        <w:rPr>
          <w:rFonts w:ascii="Times New Roman" w:hAnsi="Times New Roman" w:cs="Times New Roman"/>
          <w:bCs/>
          <w:sz w:val="26"/>
          <w:szCs w:val="26"/>
          <w:lang w:val="ro-RO"/>
        </w:rPr>
      </w:pPr>
      <w:r w:rsidRPr="00085DD7">
        <w:rPr>
          <w:rFonts w:ascii="Times New Roman" w:hAnsi="Times New Roman" w:cs="Times New Roman"/>
          <w:b/>
          <w:bCs/>
          <w:sz w:val="26"/>
          <w:szCs w:val="26"/>
          <w:lang w:val="ro-RO"/>
        </w:rPr>
        <w:t>9.</w:t>
      </w:r>
      <w:r>
        <w:rPr>
          <w:rFonts w:ascii="Times New Roman" w:hAnsi="Times New Roman" w:cs="Times New Roman"/>
          <w:bCs/>
          <w:sz w:val="26"/>
          <w:szCs w:val="26"/>
          <w:lang w:val="ro-RO"/>
        </w:rPr>
        <w:t xml:space="preserve"> </w:t>
      </w:r>
      <w:r w:rsidR="00FD76EB" w:rsidRPr="00085DD7">
        <w:rPr>
          <w:rFonts w:ascii="Times New Roman" w:hAnsi="Times New Roman" w:cs="Times New Roman"/>
          <w:bCs/>
          <w:sz w:val="26"/>
          <w:szCs w:val="26"/>
          <w:lang w:val="ro-RO"/>
        </w:rPr>
        <w:t xml:space="preserve">Regulamentul cu privire la suplinirea funcțiilor de inspector de integritate; </w:t>
      </w:r>
    </w:p>
    <w:p w:rsidR="00A95DDD" w:rsidRPr="00085DD7" w:rsidRDefault="00085DD7" w:rsidP="00085DD7">
      <w:pPr>
        <w:tabs>
          <w:tab w:val="left" w:pos="567"/>
          <w:tab w:val="left" w:pos="709"/>
          <w:tab w:val="left" w:pos="851"/>
        </w:tabs>
        <w:spacing w:after="0"/>
        <w:ind w:left="284"/>
        <w:jc w:val="both"/>
        <w:rPr>
          <w:rFonts w:ascii="Times New Roman" w:hAnsi="Times New Roman" w:cs="Times New Roman"/>
          <w:bCs/>
          <w:sz w:val="26"/>
          <w:szCs w:val="26"/>
          <w:lang w:val="ro-RO"/>
        </w:rPr>
      </w:pPr>
      <w:r w:rsidRPr="00085DD7">
        <w:rPr>
          <w:rFonts w:ascii="Times New Roman" w:hAnsi="Times New Roman" w:cs="Times New Roman"/>
          <w:b/>
          <w:bCs/>
          <w:sz w:val="26"/>
          <w:szCs w:val="26"/>
          <w:lang w:val="ro-RO"/>
        </w:rPr>
        <w:t>10.</w:t>
      </w:r>
      <w:r>
        <w:rPr>
          <w:rFonts w:ascii="Times New Roman" w:hAnsi="Times New Roman" w:cs="Times New Roman"/>
          <w:bCs/>
          <w:sz w:val="26"/>
          <w:szCs w:val="26"/>
          <w:lang w:val="ro-RO"/>
        </w:rPr>
        <w:t xml:space="preserve"> </w:t>
      </w:r>
      <w:r w:rsidR="00EE5AE4" w:rsidRPr="00085DD7">
        <w:rPr>
          <w:rFonts w:ascii="Times New Roman" w:hAnsi="Times New Roman" w:cs="Times New Roman"/>
          <w:bCs/>
          <w:sz w:val="26"/>
          <w:szCs w:val="26"/>
          <w:lang w:val="ro-RO"/>
        </w:rPr>
        <w:t xml:space="preserve">Conceptul </w:t>
      </w:r>
      <w:r w:rsidR="00A95DDD" w:rsidRPr="00085DD7">
        <w:rPr>
          <w:rFonts w:ascii="Times New Roman" w:hAnsi="Times New Roman" w:cs="Times New Roman"/>
          <w:bCs/>
          <w:sz w:val="26"/>
          <w:szCs w:val="26"/>
          <w:lang w:val="ro-RO"/>
        </w:rPr>
        <w:t>Registru</w:t>
      </w:r>
      <w:r w:rsidR="001F36B2" w:rsidRPr="00085DD7">
        <w:rPr>
          <w:rFonts w:ascii="Times New Roman" w:hAnsi="Times New Roman" w:cs="Times New Roman"/>
          <w:bCs/>
          <w:sz w:val="26"/>
          <w:szCs w:val="26"/>
          <w:lang w:val="ro-RO"/>
        </w:rPr>
        <w:t>l</w:t>
      </w:r>
      <w:r w:rsidR="00FF1466" w:rsidRPr="00085DD7">
        <w:rPr>
          <w:rFonts w:ascii="Times New Roman" w:hAnsi="Times New Roman" w:cs="Times New Roman"/>
          <w:bCs/>
          <w:sz w:val="26"/>
          <w:szCs w:val="26"/>
          <w:lang w:val="ro-RO"/>
        </w:rPr>
        <w:t>ui</w:t>
      </w:r>
      <w:r w:rsidR="00A95DDD" w:rsidRPr="00085DD7">
        <w:rPr>
          <w:rFonts w:ascii="Times New Roman" w:hAnsi="Times New Roman" w:cs="Times New Roman"/>
          <w:bCs/>
          <w:sz w:val="26"/>
          <w:szCs w:val="26"/>
          <w:lang w:val="ro-RO"/>
        </w:rPr>
        <w:t xml:space="preserve"> electronic al subiecților declarării averii si intereselor </w:t>
      </w:r>
      <w:r w:rsidR="001F4D7A" w:rsidRPr="00085DD7">
        <w:rPr>
          <w:rFonts w:ascii="Times New Roman" w:hAnsi="Times New Roman" w:cs="Times New Roman"/>
          <w:bCs/>
          <w:sz w:val="26"/>
          <w:szCs w:val="26"/>
          <w:lang w:val="ro-RO"/>
        </w:rPr>
        <w:t xml:space="preserve">  </w:t>
      </w:r>
      <w:r w:rsidR="00A95DDD" w:rsidRPr="00085DD7">
        <w:rPr>
          <w:rFonts w:ascii="Times New Roman" w:hAnsi="Times New Roman" w:cs="Times New Roman"/>
          <w:bCs/>
          <w:sz w:val="26"/>
          <w:szCs w:val="26"/>
          <w:lang w:val="ro-RO"/>
        </w:rPr>
        <w:t>personale</w:t>
      </w:r>
      <w:r w:rsidR="00FD76EB" w:rsidRPr="00085DD7">
        <w:rPr>
          <w:rFonts w:ascii="Times New Roman" w:hAnsi="Times New Roman" w:cs="Times New Roman"/>
          <w:bCs/>
          <w:sz w:val="26"/>
          <w:szCs w:val="26"/>
          <w:lang w:val="ro-RO"/>
        </w:rPr>
        <w:t>;</w:t>
      </w:r>
    </w:p>
    <w:p w:rsidR="00B46F23" w:rsidRPr="00085DD7" w:rsidRDefault="00085DD7" w:rsidP="00085DD7">
      <w:pPr>
        <w:spacing w:after="0" w:line="360" w:lineRule="auto"/>
        <w:ind w:left="284"/>
        <w:jc w:val="both"/>
        <w:rPr>
          <w:rFonts w:ascii="Times New Roman" w:hAnsi="Times New Roman" w:cs="Times New Roman"/>
          <w:bCs/>
          <w:sz w:val="26"/>
          <w:szCs w:val="26"/>
          <w:lang w:val="ro-RO"/>
        </w:rPr>
      </w:pPr>
      <w:r w:rsidRPr="00085DD7">
        <w:rPr>
          <w:rFonts w:ascii="Times New Roman" w:hAnsi="Times New Roman" w:cs="Times New Roman"/>
          <w:b/>
          <w:bCs/>
          <w:sz w:val="26"/>
          <w:szCs w:val="26"/>
          <w:lang w:val="ro-MD"/>
        </w:rPr>
        <w:t>11.</w:t>
      </w:r>
      <w:r>
        <w:rPr>
          <w:rFonts w:ascii="Times New Roman" w:hAnsi="Times New Roman" w:cs="Times New Roman"/>
          <w:bCs/>
          <w:sz w:val="26"/>
          <w:szCs w:val="26"/>
          <w:lang w:val="ro-MD"/>
        </w:rPr>
        <w:t xml:space="preserve"> </w:t>
      </w:r>
      <w:r w:rsidR="001F4D7A" w:rsidRPr="00085DD7">
        <w:rPr>
          <w:rFonts w:ascii="Times New Roman" w:hAnsi="Times New Roman" w:cs="Times New Roman"/>
          <w:bCs/>
          <w:sz w:val="26"/>
          <w:szCs w:val="26"/>
          <w:lang w:val="ro-MD"/>
        </w:rPr>
        <w:t xml:space="preserve"> </w:t>
      </w:r>
      <w:r w:rsidR="00B46F23" w:rsidRPr="00085DD7">
        <w:rPr>
          <w:rFonts w:ascii="Times New Roman" w:hAnsi="Times New Roman" w:cs="Times New Roman"/>
          <w:bCs/>
          <w:sz w:val="26"/>
          <w:szCs w:val="26"/>
          <w:lang w:val="ro-MD"/>
        </w:rPr>
        <w:t>Fișa postului inspector</w:t>
      </w:r>
      <w:r w:rsidR="00FF1466" w:rsidRPr="00085DD7">
        <w:rPr>
          <w:rFonts w:ascii="Times New Roman" w:hAnsi="Times New Roman" w:cs="Times New Roman"/>
          <w:bCs/>
          <w:sz w:val="26"/>
          <w:szCs w:val="26"/>
          <w:lang w:val="ro-MD"/>
        </w:rPr>
        <w:t>u</w:t>
      </w:r>
      <w:r w:rsidR="000A0610" w:rsidRPr="00085DD7">
        <w:rPr>
          <w:rFonts w:ascii="Times New Roman" w:hAnsi="Times New Roman" w:cs="Times New Roman"/>
          <w:bCs/>
          <w:sz w:val="26"/>
          <w:szCs w:val="26"/>
          <w:lang w:val="ro-MD"/>
        </w:rPr>
        <w:t>lui</w:t>
      </w:r>
      <w:r w:rsidR="00B46F23" w:rsidRPr="00085DD7">
        <w:rPr>
          <w:rFonts w:ascii="Times New Roman" w:hAnsi="Times New Roman" w:cs="Times New Roman"/>
          <w:bCs/>
          <w:sz w:val="26"/>
          <w:szCs w:val="26"/>
          <w:lang w:val="ro-MD"/>
        </w:rPr>
        <w:t xml:space="preserve"> de integritate – model</w:t>
      </w:r>
      <w:r w:rsidR="00FD76EB" w:rsidRPr="00085DD7">
        <w:rPr>
          <w:rFonts w:ascii="Times New Roman" w:hAnsi="Times New Roman" w:cs="Times New Roman"/>
          <w:bCs/>
          <w:sz w:val="26"/>
          <w:szCs w:val="26"/>
          <w:lang w:val="ro-MD"/>
        </w:rPr>
        <w:t>.</w:t>
      </w:r>
    </w:p>
    <w:p w:rsidR="00B46F23" w:rsidRDefault="00B46F23" w:rsidP="00EE5AE4">
      <w:pPr>
        <w:spacing w:after="0" w:line="36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00085DD7">
        <w:rPr>
          <w:rFonts w:ascii="Times New Roman" w:hAnsi="Times New Roman" w:cs="Times New Roman"/>
          <w:bCs/>
          <w:sz w:val="26"/>
          <w:szCs w:val="26"/>
          <w:lang w:val="ro-RO"/>
        </w:rPr>
        <w:t xml:space="preserve">     </w:t>
      </w:r>
      <w:r w:rsidR="00085DD7">
        <w:rPr>
          <w:rFonts w:ascii="Times New Roman" w:hAnsi="Times New Roman" w:cs="Times New Roman"/>
          <w:bCs/>
          <w:sz w:val="26"/>
          <w:szCs w:val="26"/>
          <w:lang w:val="ro-RO"/>
        </w:rPr>
        <w:tab/>
        <w:t>La moment, s</w:t>
      </w:r>
      <w:r>
        <w:rPr>
          <w:rFonts w:ascii="Times New Roman" w:hAnsi="Times New Roman" w:cs="Times New Roman"/>
          <w:bCs/>
          <w:sz w:val="26"/>
          <w:szCs w:val="26"/>
          <w:lang w:val="ro-RO"/>
        </w:rPr>
        <w:t xml:space="preserve">e află în proces de elaborare </w:t>
      </w:r>
      <w:r w:rsidR="00085DD7">
        <w:rPr>
          <w:rFonts w:ascii="Times New Roman" w:hAnsi="Times New Roman" w:cs="Times New Roman"/>
          <w:bCs/>
          <w:sz w:val="26"/>
          <w:szCs w:val="26"/>
          <w:lang w:val="ro-RO"/>
        </w:rPr>
        <w:t xml:space="preserve">şi </w:t>
      </w:r>
      <w:r>
        <w:rPr>
          <w:rFonts w:ascii="Times New Roman" w:hAnsi="Times New Roman" w:cs="Times New Roman"/>
          <w:bCs/>
          <w:sz w:val="26"/>
          <w:szCs w:val="26"/>
          <w:lang w:val="ro-RO"/>
        </w:rPr>
        <w:t>următoarele proiecte:</w:t>
      </w:r>
    </w:p>
    <w:p w:rsidR="00B46F23" w:rsidRDefault="00FD76EB" w:rsidP="00FD76EB">
      <w:pPr>
        <w:pStyle w:val="a3"/>
        <w:numPr>
          <w:ilvl w:val="0"/>
          <w:numId w:val="18"/>
        </w:num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Strategia de activitate a ANI;</w:t>
      </w:r>
    </w:p>
    <w:p w:rsidR="00FD76EB" w:rsidRDefault="00FD76EB" w:rsidP="00FD76EB">
      <w:pPr>
        <w:pStyle w:val="a3"/>
        <w:numPr>
          <w:ilvl w:val="0"/>
          <w:numId w:val="18"/>
        </w:num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Metodologia de efectuare a controlului averii și intereselor personale, respectarea regimului juridic al conflictelor de interese, incompatibilităților și restricțiilor;</w:t>
      </w:r>
    </w:p>
    <w:p w:rsidR="00EE5AE4" w:rsidRDefault="00EE5AE4" w:rsidP="00FD76EB">
      <w:pPr>
        <w:pStyle w:val="a3"/>
        <w:numPr>
          <w:ilvl w:val="0"/>
          <w:numId w:val="18"/>
        </w:num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Regulamentul privind modul de ținere a Registrului electronic de stat al subiecților declarării averii și intereselor personale;</w:t>
      </w:r>
    </w:p>
    <w:p w:rsidR="00EE5AE4" w:rsidRDefault="00EE5AE4" w:rsidP="00FD76EB">
      <w:pPr>
        <w:pStyle w:val="a3"/>
        <w:numPr>
          <w:ilvl w:val="0"/>
          <w:numId w:val="18"/>
        </w:num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Conceptul Registrului de stat al persoanelor care au interdicția de a ocupa o funcție publică sau de demnitate publică;</w:t>
      </w:r>
    </w:p>
    <w:p w:rsidR="00EE5AE4" w:rsidRPr="00FD76EB" w:rsidRDefault="00EE5AE4" w:rsidP="00FD76EB">
      <w:pPr>
        <w:pStyle w:val="a3"/>
        <w:numPr>
          <w:ilvl w:val="0"/>
          <w:numId w:val="18"/>
        </w:num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Regulamentul privind modul de ținere a </w:t>
      </w:r>
      <w:r w:rsidRPr="00EE5AE4">
        <w:rPr>
          <w:rFonts w:ascii="Times New Roman" w:hAnsi="Times New Roman" w:cs="Times New Roman"/>
          <w:bCs/>
          <w:sz w:val="26"/>
          <w:szCs w:val="26"/>
          <w:lang w:val="ro-RO"/>
        </w:rPr>
        <w:t>Registrului de stat al persoanelor care au interdicția de a ocupa o funcție publică sau de demnitate publică</w:t>
      </w:r>
      <w:r>
        <w:rPr>
          <w:rFonts w:ascii="Times New Roman" w:hAnsi="Times New Roman" w:cs="Times New Roman"/>
          <w:bCs/>
          <w:sz w:val="26"/>
          <w:szCs w:val="26"/>
          <w:lang w:val="ro-RO"/>
        </w:rPr>
        <w:t>.</w:t>
      </w:r>
    </w:p>
    <w:p w:rsidR="00751E0E" w:rsidRPr="00751E0E" w:rsidRDefault="00751E0E" w:rsidP="00751E0E">
      <w:pPr>
        <w:spacing w:after="0"/>
        <w:jc w:val="both"/>
        <w:rPr>
          <w:rFonts w:ascii="Times New Roman" w:hAnsi="Times New Roman" w:cs="Times New Roman"/>
          <w:bCs/>
          <w:sz w:val="26"/>
          <w:szCs w:val="26"/>
          <w:lang w:val="ro-RO"/>
        </w:rPr>
      </w:pPr>
    </w:p>
    <w:p w:rsidR="00053012" w:rsidRPr="00085DD7" w:rsidRDefault="00085DD7" w:rsidP="00085DD7">
      <w:pPr>
        <w:spacing w:after="0" w:line="240" w:lineRule="auto"/>
        <w:ind w:left="360"/>
        <w:jc w:val="center"/>
        <w:rPr>
          <w:rFonts w:ascii="Times New Roman" w:hAnsi="Times New Roman" w:cs="Times New Roman"/>
          <w:bCs/>
          <w:sz w:val="26"/>
          <w:szCs w:val="26"/>
          <w:lang w:val="ro-RO"/>
        </w:rPr>
      </w:pPr>
      <w:r>
        <w:rPr>
          <w:rFonts w:ascii="Times New Roman" w:hAnsi="Times New Roman" w:cs="Times New Roman"/>
          <w:b/>
          <w:bCs/>
          <w:sz w:val="26"/>
          <w:szCs w:val="26"/>
          <w:lang w:val="it-IT"/>
        </w:rPr>
        <w:t xml:space="preserve">V. </w:t>
      </w:r>
      <w:r w:rsidR="003033A9" w:rsidRPr="00085DD7">
        <w:rPr>
          <w:rFonts w:ascii="Times New Roman" w:hAnsi="Times New Roman" w:cs="Times New Roman"/>
          <w:b/>
          <w:bCs/>
          <w:sz w:val="26"/>
          <w:szCs w:val="26"/>
          <w:lang w:val="it-IT"/>
        </w:rPr>
        <w:t>TRANSPARENȚA INSTITUȚIONALĂ</w:t>
      </w:r>
    </w:p>
    <w:p w:rsidR="00FF1466" w:rsidRPr="00053012" w:rsidRDefault="00FF1466" w:rsidP="000A0610">
      <w:pPr>
        <w:pStyle w:val="a3"/>
        <w:spacing w:after="0" w:line="240" w:lineRule="auto"/>
        <w:rPr>
          <w:rFonts w:ascii="Times New Roman" w:hAnsi="Times New Roman" w:cs="Times New Roman"/>
          <w:bCs/>
          <w:sz w:val="26"/>
          <w:szCs w:val="26"/>
          <w:lang w:val="ro-RO"/>
        </w:rPr>
      </w:pPr>
    </w:p>
    <w:p w:rsidR="00FF1466" w:rsidRDefault="00053012" w:rsidP="00FF1466">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Pr="00053012">
        <w:rPr>
          <w:rFonts w:ascii="Times New Roman" w:hAnsi="Times New Roman" w:cs="Times New Roman"/>
          <w:bCs/>
          <w:sz w:val="26"/>
          <w:szCs w:val="26"/>
          <w:lang w:val="ro-RO"/>
        </w:rPr>
        <w:t>În perioada ianuarie – iunie 2017</w:t>
      </w:r>
      <w:r w:rsidR="00063E13">
        <w:rPr>
          <w:rFonts w:ascii="Times New Roman" w:hAnsi="Times New Roman" w:cs="Times New Roman"/>
          <w:bCs/>
          <w:sz w:val="26"/>
          <w:szCs w:val="26"/>
          <w:lang w:val="ro-RO"/>
        </w:rPr>
        <w:t>,</w:t>
      </w:r>
      <w:r w:rsidRPr="00053012">
        <w:rPr>
          <w:rFonts w:ascii="Times New Roman" w:hAnsi="Times New Roman" w:cs="Times New Roman"/>
          <w:bCs/>
          <w:sz w:val="26"/>
          <w:szCs w:val="26"/>
          <w:lang w:val="ro-RO"/>
        </w:rPr>
        <w:t xml:space="preserve"> Serviciul informar</w:t>
      </w:r>
      <w:r w:rsidR="00063E13">
        <w:rPr>
          <w:rFonts w:ascii="Times New Roman" w:hAnsi="Times New Roman" w:cs="Times New Roman"/>
          <w:bCs/>
          <w:sz w:val="26"/>
          <w:szCs w:val="26"/>
          <w:lang w:val="ro-RO"/>
        </w:rPr>
        <w:t>e și relații cu publicul</w:t>
      </w:r>
      <w:r w:rsidR="0061321F">
        <w:rPr>
          <w:rFonts w:ascii="Times New Roman" w:hAnsi="Times New Roman" w:cs="Times New Roman"/>
          <w:bCs/>
          <w:sz w:val="26"/>
          <w:szCs w:val="26"/>
          <w:lang w:val="ro-RO"/>
        </w:rPr>
        <w:t xml:space="preserve"> (serviciu unipersonal</w:t>
      </w:r>
      <w:r w:rsidR="004878C0">
        <w:rPr>
          <w:rFonts w:ascii="Times New Roman" w:hAnsi="Times New Roman" w:cs="Times New Roman"/>
          <w:bCs/>
          <w:sz w:val="26"/>
          <w:szCs w:val="26"/>
          <w:lang w:val="ro-RO"/>
        </w:rPr>
        <w:t>)</w:t>
      </w:r>
      <w:r w:rsidR="000D6593">
        <w:rPr>
          <w:rFonts w:ascii="Times New Roman" w:hAnsi="Times New Roman" w:cs="Times New Roman"/>
          <w:bCs/>
          <w:sz w:val="26"/>
          <w:szCs w:val="26"/>
          <w:lang w:val="ro-RO"/>
        </w:rPr>
        <w:t>,</w:t>
      </w:r>
      <w:r w:rsidR="00063E13">
        <w:rPr>
          <w:rFonts w:ascii="Times New Roman" w:hAnsi="Times New Roman" w:cs="Times New Roman"/>
          <w:bCs/>
          <w:sz w:val="26"/>
          <w:szCs w:val="26"/>
          <w:lang w:val="ro-RO"/>
        </w:rPr>
        <w:t xml:space="preserve"> </w:t>
      </w:r>
      <w:r w:rsidRPr="00053012">
        <w:rPr>
          <w:rFonts w:ascii="Times New Roman" w:hAnsi="Times New Roman" w:cs="Times New Roman"/>
          <w:bCs/>
          <w:sz w:val="26"/>
          <w:szCs w:val="26"/>
          <w:lang w:val="ro-RO"/>
        </w:rPr>
        <w:t xml:space="preserve">în comun cu </w:t>
      </w:r>
      <w:r w:rsidR="00C526E8" w:rsidRPr="00053012">
        <w:rPr>
          <w:rFonts w:ascii="Times New Roman" w:hAnsi="Times New Roman" w:cs="Times New Roman"/>
          <w:bCs/>
          <w:sz w:val="26"/>
          <w:szCs w:val="26"/>
          <w:lang w:val="ro-RO"/>
        </w:rPr>
        <w:t>re</w:t>
      </w:r>
      <w:r w:rsidR="00C526E8">
        <w:rPr>
          <w:rFonts w:ascii="Times New Roman" w:hAnsi="Times New Roman" w:cs="Times New Roman"/>
          <w:bCs/>
          <w:sz w:val="26"/>
          <w:szCs w:val="26"/>
          <w:lang w:val="ro-RO"/>
        </w:rPr>
        <w:t>prezentanți</w:t>
      </w:r>
      <w:r w:rsidR="004878C0" w:rsidRPr="00053012">
        <w:rPr>
          <w:rFonts w:ascii="Times New Roman" w:hAnsi="Times New Roman" w:cs="Times New Roman"/>
          <w:bCs/>
          <w:sz w:val="26"/>
          <w:szCs w:val="26"/>
          <w:lang w:val="ro-RO"/>
        </w:rPr>
        <w:t xml:space="preserve"> </w:t>
      </w:r>
      <w:r w:rsidRPr="00053012">
        <w:rPr>
          <w:rFonts w:ascii="Times New Roman" w:hAnsi="Times New Roman" w:cs="Times New Roman"/>
          <w:bCs/>
          <w:sz w:val="26"/>
          <w:szCs w:val="26"/>
          <w:lang w:val="ro-RO"/>
        </w:rPr>
        <w:t>ai Centrului Telecomunicații Speciale</w:t>
      </w:r>
      <w:r w:rsidR="0061321F">
        <w:rPr>
          <w:rFonts w:ascii="Times New Roman" w:hAnsi="Times New Roman" w:cs="Times New Roman"/>
          <w:bCs/>
          <w:sz w:val="26"/>
          <w:szCs w:val="26"/>
          <w:lang w:val="ro-RO"/>
        </w:rPr>
        <w:t>,</w:t>
      </w:r>
      <w:r w:rsidRPr="00053012">
        <w:rPr>
          <w:rFonts w:ascii="Times New Roman" w:hAnsi="Times New Roman" w:cs="Times New Roman"/>
          <w:bCs/>
          <w:sz w:val="26"/>
          <w:szCs w:val="26"/>
          <w:lang w:val="ro-RO"/>
        </w:rPr>
        <w:t xml:space="preserve"> a</w:t>
      </w:r>
      <w:r w:rsidR="00063E13">
        <w:rPr>
          <w:rFonts w:ascii="Times New Roman" w:hAnsi="Times New Roman" w:cs="Times New Roman"/>
          <w:bCs/>
          <w:sz w:val="26"/>
          <w:szCs w:val="26"/>
          <w:lang w:val="ro-RO"/>
        </w:rPr>
        <w:t xml:space="preserve">u pregătit </w:t>
      </w:r>
      <w:r w:rsidR="00063E13">
        <w:rPr>
          <w:rFonts w:ascii="Times New Roman" w:hAnsi="Times New Roman" w:cs="Times New Roman"/>
          <w:bCs/>
          <w:sz w:val="26"/>
          <w:szCs w:val="26"/>
          <w:lang w:val="ro-RO"/>
        </w:rPr>
        <w:lastRenderedPageBreak/>
        <w:t>și</w:t>
      </w:r>
      <w:r w:rsidRPr="00053012">
        <w:rPr>
          <w:rFonts w:ascii="Times New Roman" w:hAnsi="Times New Roman" w:cs="Times New Roman"/>
          <w:bCs/>
          <w:sz w:val="26"/>
          <w:szCs w:val="26"/>
          <w:lang w:val="ro-RO"/>
        </w:rPr>
        <w:t xml:space="preserve"> lansat o versiune nouă</w:t>
      </w:r>
      <w:r w:rsidR="001B684F">
        <w:rPr>
          <w:rFonts w:ascii="Times New Roman" w:hAnsi="Times New Roman" w:cs="Times New Roman"/>
          <w:bCs/>
          <w:sz w:val="26"/>
          <w:szCs w:val="26"/>
          <w:lang w:val="ro-RO"/>
        </w:rPr>
        <w:t xml:space="preserve"> a</w:t>
      </w:r>
      <w:r w:rsidRPr="00053012">
        <w:rPr>
          <w:rFonts w:ascii="Times New Roman" w:hAnsi="Times New Roman" w:cs="Times New Roman"/>
          <w:bCs/>
          <w:sz w:val="26"/>
          <w:szCs w:val="26"/>
          <w:lang w:val="ro-RO"/>
        </w:rPr>
        <w:t xml:space="preserve"> paginii oficiale web</w:t>
      </w:r>
      <w:r w:rsidR="00063E13">
        <w:rPr>
          <w:rFonts w:ascii="Times New Roman" w:hAnsi="Times New Roman" w:cs="Times New Roman"/>
          <w:bCs/>
          <w:sz w:val="26"/>
          <w:szCs w:val="26"/>
          <w:lang w:val="ro-RO"/>
        </w:rPr>
        <w:t xml:space="preserve"> a Autorității. În cadrul aceste</w:t>
      </w:r>
      <w:r w:rsidRPr="00053012">
        <w:rPr>
          <w:rFonts w:ascii="Times New Roman" w:hAnsi="Times New Roman" w:cs="Times New Roman"/>
          <w:bCs/>
          <w:sz w:val="26"/>
          <w:szCs w:val="26"/>
          <w:lang w:val="ro-RO"/>
        </w:rPr>
        <w:t>ia a fost păstrată</w:t>
      </w:r>
      <w:r w:rsidR="001B684F">
        <w:rPr>
          <w:rFonts w:ascii="Times New Roman" w:hAnsi="Times New Roman" w:cs="Times New Roman"/>
          <w:bCs/>
          <w:sz w:val="26"/>
          <w:szCs w:val="26"/>
          <w:lang w:val="ro-RO"/>
        </w:rPr>
        <w:t xml:space="preserve"> şi</w:t>
      </w:r>
      <w:r w:rsidRPr="00053012">
        <w:rPr>
          <w:rFonts w:ascii="Times New Roman" w:hAnsi="Times New Roman" w:cs="Times New Roman"/>
          <w:bCs/>
          <w:sz w:val="26"/>
          <w:szCs w:val="26"/>
          <w:lang w:val="ro-RO"/>
        </w:rPr>
        <w:t xml:space="preserve"> </w:t>
      </w:r>
      <w:r w:rsidR="00063E13">
        <w:rPr>
          <w:rFonts w:ascii="Times New Roman" w:hAnsi="Times New Roman" w:cs="Times New Roman"/>
          <w:bCs/>
          <w:sz w:val="26"/>
          <w:szCs w:val="26"/>
          <w:lang w:val="ro-RO"/>
        </w:rPr>
        <w:t>copia paginii web a Comisiei Naționale de Integritate</w:t>
      </w:r>
      <w:r w:rsidR="008C5B5E">
        <w:rPr>
          <w:rFonts w:ascii="Times New Roman" w:hAnsi="Times New Roman" w:cs="Times New Roman"/>
          <w:bCs/>
          <w:sz w:val="26"/>
          <w:szCs w:val="26"/>
          <w:lang w:val="ro-RO"/>
        </w:rPr>
        <w:t xml:space="preserve"> (în continuare CNI)</w:t>
      </w:r>
      <w:r w:rsidR="00063E13">
        <w:rPr>
          <w:rFonts w:ascii="Times New Roman" w:hAnsi="Times New Roman" w:cs="Times New Roman"/>
          <w:bCs/>
          <w:sz w:val="26"/>
          <w:szCs w:val="26"/>
          <w:lang w:val="ro-RO"/>
        </w:rPr>
        <w:t>, în care se</w:t>
      </w:r>
      <w:r w:rsidRPr="00053012">
        <w:rPr>
          <w:rFonts w:ascii="Times New Roman" w:hAnsi="Times New Roman" w:cs="Times New Roman"/>
          <w:bCs/>
          <w:sz w:val="26"/>
          <w:szCs w:val="26"/>
          <w:lang w:val="ro-RO"/>
        </w:rPr>
        <w:t xml:space="preserve"> re</w:t>
      </w:r>
      <w:r w:rsidR="00063E13">
        <w:rPr>
          <w:rFonts w:ascii="Times New Roman" w:hAnsi="Times New Roman" w:cs="Times New Roman"/>
          <w:bCs/>
          <w:sz w:val="26"/>
          <w:szCs w:val="26"/>
          <w:lang w:val="ro-RO"/>
        </w:rPr>
        <w:t>găsește informația de arhivă</w:t>
      </w:r>
      <w:r w:rsidRPr="00053012">
        <w:rPr>
          <w:rFonts w:ascii="Times New Roman" w:hAnsi="Times New Roman" w:cs="Times New Roman"/>
          <w:bCs/>
          <w:sz w:val="26"/>
          <w:szCs w:val="26"/>
          <w:lang w:val="ro-RO"/>
        </w:rPr>
        <w:t xml:space="preserve"> pe</w:t>
      </w:r>
      <w:r w:rsidR="00063E13">
        <w:rPr>
          <w:rFonts w:ascii="Times New Roman" w:hAnsi="Times New Roman" w:cs="Times New Roman"/>
          <w:bCs/>
          <w:sz w:val="26"/>
          <w:szCs w:val="26"/>
          <w:lang w:val="ro-RO"/>
        </w:rPr>
        <w:t>ntru</w:t>
      </w:r>
      <w:r w:rsidRPr="00053012">
        <w:rPr>
          <w:rFonts w:ascii="Times New Roman" w:hAnsi="Times New Roman" w:cs="Times New Roman"/>
          <w:bCs/>
          <w:sz w:val="26"/>
          <w:szCs w:val="26"/>
          <w:lang w:val="ro-RO"/>
        </w:rPr>
        <w:t xml:space="preserve"> perioada anilor 2013-2016.</w:t>
      </w:r>
    </w:p>
    <w:p w:rsidR="003033A9" w:rsidRDefault="00FF1466" w:rsidP="00FF1466">
      <w:pPr>
        <w:spacing w:after="0" w:line="240" w:lineRule="auto"/>
        <w:jc w:val="both"/>
        <w:rPr>
          <w:rFonts w:ascii="Times New Roman" w:hAnsi="Times New Roman" w:cs="Times New Roman"/>
          <w:bCs/>
          <w:sz w:val="26"/>
          <w:szCs w:val="26"/>
          <w:lang w:val="ro-RO"/>
        </w:rPr>
      </w:pPr>
      <w:r w:rsidRPr="00FF1466">
        <w:rPr>
          <w:rFonts w:ascii="Times New Roman" w:hAnsi="Times New Roman" w:cs="Times New Roman"/>
          <w:bCs/>
          <w:color w:val="FF0000"/>
          <w:sz w:val="26"/>
          <w:szCs w:val="26"/>
          <w:lang w:val="ro-RO"/>
        </w:rPr>
        <w:t xml:space="preserve"> </w:t>
      </w:r>
      <w:r>
        <w:rPr>
          <w:rFonts w:ascii="Times New Roman" w:hAnsi="Times New Roman" w:cs="Times New Roman"/>
          <w:bCs/>
          <w:color w:val="FF0000"/>
          <w:sz w:val="26"/>
          <w:szCs w:val="26"/>
          <w:lang w:val="ro-RO"/>
        </w:rPr>
        <w:t xml:space="preserve">     </w:t>
      </w:r>
      <w:r w:rsidRPr="00FF1466">
        <w:rPr>
          <w:rFonts w:ascii="Times New Roman" w:hAnsi="Times New Roman" w:cs="Times New Roman"/>
          <w:bCs/>
          <w:sz w:val="26"/>
          <w:szCs w:val="26"/>
          <w:lang w:val="ro-RO"/>
        </w:rPr>
        <w:t>Totodată,</w:t>
      </w:r>
      <w:r w:rsidR="001B684F">
        <w:rPr>
          <w:rFonts w:ascii="Times New Roman" w:hAnsi="Times New Roman" w:cs="Times New Roman"/>
          <w:bCs/>
          <w:sz w:val="26"/>
          <w:szCs w:val="26"/>
          <w:lang w:val="ro-RO"/>
        </w:rPr>
        <w:t xml:space="preserve"> în perioada indicată,</w:t>
      </w:r>
      <w:r w:rsidRPr="00FF1466">
        <w:rPr>
          <w:rFonts w:ascii="Times New Roman" w:hAnsi="Times New Roman" w:cs="Times New Roman"/>
          <w:bCs/>
          <w:sz w:val="26"/>
          <w:szCs w:val="26"/>
          <w:lang w:val="ro-RO"/>
        </w:rPr>
        <w:t xml:space="preserve"> au fost perfectate și plasate pe pagina oficială web </w:t>
      </w:r>
      <w:r w:rsidRPr="00FF1466">
        <w:rPr>
          <w:rFonts w:ascii="Times New Roman" w:hAnsi="Times New Roman" w:cs="Times New Roman"/>
          <w:b/>
          <w:bCs/>
          <w:sz w:val="26"/>
          <w:szCs w:val="26"/>
          <w:lang w:val="ro-RO"/>
        </w:rPr>
        <w:t>27</w:t>
      </w:r>
      <w:r w:rsidRPr="00FF1466">
        <w:rPr>
          <w:rFonts w:ascii="Times New Roman" w:hAnsi="Times New Roman" w:cs="Times New Roman"/>
          <w:bCs/>
          <w:sz w:val="26"/>
          <w:szCs w:val="26"/>
          <w:lang w:val="ro-RO"/>
        </w:rPr>
        <w:t xml:space="preserve"> comunicate de presă, printre care</w:t>
      </w:r>
      <w:r w:rsidR="001B684F">
        <w:rPr>
          <w:rFonts w:ascii="Times New Roman" w:hAnsi="Times New Roman" w:cs="Times New Roman"/>
          <w:bCs/>
          <w:sz w:val="26"/>
          <w:szCs w:val="26"/>
          <w:lang w:val="ro-RO"/>
        </w:rPr>
        <w:t>:</w:t>
      </w:r>
      <w:r w:rsidRPr="00FF1466">
        <w:rPr>
          <w:rFonts w:ascii="Times New Roman" w:hAnsi="Times New Roman" w:cs="Times New Roman"/>
          <w:bCs/>
          <w:sz w:val="26"/>
          <w:szCs w:val="26"/>
          <w:lang w:val="ro-RO"/>
        </w:rPr>
        <w:t xml:space="preserve"> </w:t>
      </w:r>
    </w:p>
    <w:p w:rsidR="003033A9" w:rsidRDefault="003033A9" w:rsidP="00FF1466">
      <w:pPr>
        <w:spacing w:after="0" w:line="240" w:lineRule="auto"/>
        <w:jc w:val="both"/>
        <w:rPr>
          <w:rFonts w:ascii="Times New Roman" w:hAnsi="Times New Roman" w:cs="Times New Roman"/>
          <w:bCs/>
          <w:sz w:val="26"/>
          <w:szCs w:val="26"/>
          <w:lang w:val="ro-RO"/>
        </w:rPr>
      </w:pPr>
      <w:r w:rsidRPr="00FF1466">
        <w:rPr>
          <w:rFonts w:ascii="Times New Roman" w:hAnsi="Times New Roman" w:cs="Times New Roman"/>
          <w:b/>
          <w:bCs/>
          <w:sz w:val="26"/>
          <w:szCs w:val="26"/>
          <w:lang w:val="ro-RO"/>
        </w:rPr>
        <w:t>15</w:t>
      </w:r>
      <w:r>
        <w:rPr>
          <w:rFonts w:ascii="Times New Roman" w:hAnsi="Times New Roman" w:cs="Times New Roman"/>
          <w:b/>
          <w:bCs/>
          <w:sz w:val="26"/>
          <w:szCs w:val="26"/>
          <w:lang w:val="ro-RO"/>
        </w:rPr>
        <w:t xml:space="preserve"> -</w:t>
      </w:r>
      <w:r w:rsidRPr="00FF1466">
        <w:rPr>
          <w:rFonts w:ascii="Times New Roman" w:hAnsi="Times New Roman" w:cs="Times New Roman"/>
          <w:bCs/>
          <w:sz w:val="26"/>
          <w:szCs w:val="26"/>
          <w:lang w:val="ro-RO"/>
        </w:rPr>
        <w:t xml:space="preserve"> au avut drept tematică rezultatele ședințelor de lucru</w:t>
      </w:r>
      <w:r w:rsidRPr="001B684F">
        <w:rPr>
          <w:rFonts w:ascii="Times New Roman" w:hAnsi="Times New Roman" w:cs="Times New Roman"/>
          <w:bCs/>
          <w:sz w:val="26"/>
          <w:szCs w:val="26"/>
          <w:lang w:val="ro-RO"/>
        </w:rPr>
        <w:t xml:space="preserve"> </w:t>
      </w:r>
      <w:r w:rsidRPr="00FF1466">
        <w:rPr>
          <w:rFonts w:ascii="Times New Roman" w:hAnsi="Times New Roman" w:cs="Times New Roman"/>
          <w:bCs/>
          <w:sz w:val="26"/>
          <w:szCs w:val="26"/>
          <w:lang w:val="ro-RO"/>
        </w:rPr>
        <w:t>ale Consiliului de Integritate</w:t>
      </w:r>
      <w:r>
        <w:rPr>
          <w:rFonts w:ascii="Times New Roman" w:hAnsi="Times New Roman" w:cs="Times New Roman"/>
          <w:bCs/>
          <w:sz w:val="26"/>
          <w:szCs w:val="26"/>
          <w:lang w:val="ro-RO"/>
        </w:rPr>
        <w:t>;</w:t>
      </w:r>
    </w:p>
    <w:p w:rsidR="003033A9" w:rsidRDefault="00FF1466" w:rsidP="00FF1466">
      <w:pPr>
        <w:spacing w:after="0" w:line="240" w:lineRule="auto"/>
        <w:jc w:val="both"/>
        <w:rPr>
          <w:rFonts w:ascii="Times New Roman" w:hAnsi="Times New Roman" w:cs="Times New Roman"/>
          <w:bCs/>
          <w:sz w:val="26"/>
          <w:szCs w:val="26"/>
          <w:lang w:val="ro-RO"/>
        </w:rPr>
      </w:pPr>
      <w:r w:rsidRPr="00FF1466">
        <w:rPr>
          <w:rFonts w:ascii="Times New Roman" w:hAnsi="Times New Roman" w:cs="Times New Roman"/>
          <w:b/>
          <w:bCs/>
          <w:sz w:val="26"/>
          <w:szCs w:val="26"/>
          <w:lang w:val="ro-RO"/>
        </w:rPr>
        <w:t xml:space="preserve">3 - </w:t>
      </w:r>
      <w:r w:rsidRPr="00FF1466">
        <w:rPr>
          <w:rFonts w:ascii="Times New Roman" w:hAnsi="Times New Roman" w:cs="Times New Roman"/>
          <w:bCs/>
          <w:sz w:val="26"/>
          <w:szCs w:val="26"/>
          <w:lang w:val="ro-RO"/>
        </w:rPr>
        <w:t xml:space="preserve">procesul de instruire a colectorilor de declarații și subiecților declarării; </w:t>
      </w:r>
    </w:p>
    <w:p w:rsidR="00FF1466" w:rsidRPr="00FF1466" w:rsidRDefault="003033A9" w:rsidP="00FF1466">
      <w:pPr>
        <w:spacing w:after="0" w:line="240" w:lineRule="auto"/>
        <w:jc w:val="both"/>
        <w:rPr>
          <w:rFonts w:ascii="Times New Roman" w:hAnsi="Times New Roman" w:cs="Times New Roman"/>
          <w:bCs/>
          <w:sz w:val="26"/>
          <w:szCs w:val="26"/>
          <w:lang w:val="ro-RO"/>
        </w:rPr>
      </w:pPr>
      <w:r w:rsidRPr="003033A9">
        <w:rPr>
          <w:rFonts w:ascii="Times New Roman" w:hAnsi="Times New Roman" w:cs="Times New Roman"/>
          <w:b/>
          <w:bCs/>
          <w:sz w:val="26"/>
          <w:szCs w:val="26"/>
          <w:lang w:val="ro-RO"/>
        </w:rPr>
        <w:t>2</w:t>
      </w:r>
      <w:r>
        <w:rPr>
          <w:rFonts w:ascii="Times New Roman" w:hAnsi="Times New Roman" w:cs="Times New Roman"/>
          <w:bCs/>
          <w:sz w:val="26"/>
          <w:szCs w:val="26"/>
          <w:lang w:val="ro-RO"/>
        </w:rPr>
        <w:t xml:space="preserve"> - </w:t>
      </w:r>
      <w:r w:rsidR="00FF1466" w:rsidRPr="00FF1466">
        <w:rPr>
          <w:rFonts w:ascii="Times New Roman" w:hAnsi="Times New Roman" w:cs="Times New Roman"/>
          <w:bCs/>
          <w:sz w:val="26"/>
          <w:szCs w:val="26"/>
          <w:lang w:val="ro-RO"/>
        </w:rPr>
        <w:t xml:space="preserve">comunicate au vizat procesul de depunere a declarațiilor de către </w:t>
      </w:r>
      <w:r w:rsidR="000A0610" w:rsidRPr="00FF1466">
        <w:rPr>
          <w:rFonts w:ascii="Times New Roman" w:hAnsi="Times New Roman" w:cs="Times New Roman"/>
          <w:bCs/>
          <w:sz w:val="26"/>
          <w:szCs w:val="26"/>
          <w:lang w:val="ro-RO"/>
        </w:rPr>
        <w:t>subiecții</w:t>
      </w:r>
      <w:r w:rsidR="0061321F">
        <w:rPr>
          <w:rFonts w:ascii="Times New Roman" w:hAnsi="Times New Roman" w:cs="Times New Roman"/>
          <w:bCs/>
          <w:sz w:val="26"/>
          <w:szCs w:val="26"/>
          <w:lang w:val="ro-RO"/>
        </w:rPr>
        <w:t xml:space="preserve"> declarării;        </w:t>
      </w:r>
      <w:r w:rsidR="00FF1466" w:rsidRPr="001B684F">
        <w:rPr>
          <w:rFonts w:ascii="Times New Roman" w:hAnsi="Times New Roman" w:cs="Times New Roman"/>
          <w:b/>
          <w:bCs/>
          <w:sz w:val="26"/>
          <w:szCs w:val="26"/>
          <w:lang w:val="ro-RO"/>
        </w:rPr>
        <w:t>7</w:t>
      </w:r>
      <w:r w:rsidR="00FF1466" w:rsidRPr="00FF1466">
        <w:rPr>
          <w:rFonts w:ascii="Times New Roman" w:hAnsi="Times New Roman" w:cs="Times New Roman"/>
          <w:b/>
          <w:bCs/>
          <w:sz w:val="26"/>
          <w:szCs w:val="26"/>
          <w:lang w:val="ro-RO"/>
        </w:rPr>
        <w:t xml:space="preserve"> </w:t>
      </w:r>
      <w:r w:rsidR="0061321F">
        <w:rPr>
          <w:rFonts w:ascii="Times New Roman" w:hAnsi="Times New Roman" w:cs="Times New Roman"/>
          <w:b/>
          <w:bCs/>
          <w:sz w:val="26"/>
          <w:szCs w:val="26"/>
          <w:lang w:val="ro-RO"/>
        </w:rPr>
        <w:t xml:space="preserve">- </w:t>
      </w:r>
      <w:r w:rsidR="00FF1466" w:rsidRPr="00FF1466">
        <w:rPr>
          <w:rFonts w:ascii="Times New Roman" w:hAnsi="Times New Roman" w:cs="Times New Roman"/>
          <w:bCs/>
          <w:sz w:val="26"/>
          <w:szCs w:val="26"/>
          <w:lang w:val="ro-RO"/>
        </w:rPr>
        <w:t>comunicate s-au referit la activitatea în ansamblu a  ANI.</w:t>
      </w:r>
      <w:r w:rsidR="001B684F" w:rsidRPr="001B684F">
        <w:rPr>
          <w:rFonts w:ascii="Times New Roman" w:hAnsi="Times New Roman" w:cs="Times New Roman"/>
          <w:b/>
          <w:bCs/>
          <w:sz w:val="26"/>
          <w:szCs w:val="26"/>
          <w:lang w:val="ro-RO"/>
        </w:rPr>
        <w:t xml:space="preserve"> </w:t>
      </w:r>
    </w:p>
    <w:p w:rsidR="00943572" w:rsidRDefault="00943572" w:rsidP="00943572">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Pr="00943572">
        <w:rPr>
          <w:rFonts w:ascii="Times New Roman" w:hAnsi="Times New Roman" w:cs="Times New Roman"/>
          <w:bCs/>
          <w:sz w:val="26"/>
          <w:szCs w:val="26"/>
          <w:lang w:val="ro-RO"/>
        </w:rPr>
        <w:t xml:space="preserve">Concomitent, au fost </w:t>
      </w:r>
      <w:r w:rsidR="004878C0" w:rsidRPr="00943572">
        <w:rPr>
          <w:rFonts w:ascii="Times New Roman" w:hAnsi="Times New Roman" w:cs="Times New Roman"/>
          <w:bCs/>
          <w:sz w:val="26"/>
          <w:szCs w:val="26"/>
          <w:lang w:val="ro-RO"/>
        </w:rPr>
        <w:t>p</w:t>
      </w:r>
      <w:r w:rsidR="004878C0">
        <w:rPr>
          <w:rFonts w:ascii="Times New Roman" w:hAnsi="Times New Roman" w:cs="Times New Roman"/>
          <w:bCs/>
          <w:sz w:val="26"/>
          <w:szCs w:val="26"/>
          <w:lang w:val="ro-RO"/>
        </w:rPr>
        <w:t>erfectate</w:t>
      </w:r>
      <w:r w:rsidR="004878C0" w:rsidRPr="00943572">
        <w:rPr>
          <w:rFonts w:ascii="Times New Roman" w:hAnsi="Times New Roman" w:cs="Times New Roman"/>
          <w:bCs/>
          <w:sz w:val="26"/>
          <w:szCs w:val="26"/>
          <w:lang w:val="ro-RO"/>
        </w:rPr>
        <w:t xml:space="preserve"> </w:t>
      </w:r>
      <w:r w:rsidRPr="00943572">
        <w:rPr>
          <w:rFonts w:ascii="Times New Roman" w:hAnsi="Times New Roman" w:cs="Times New Roman"/>
          <w:bCs/>
          <w:sz w:val="26"/>
          <w:szCs w:val="26"/>
          <w:lang w:val="ro-RO"/>
        </w:rPr>
        <w:t>și remise către solicitanții din cadrul so</w:t>
      </w:r>
      <w:r>
        <w:rPr>
          <w:rFonts w:ascii="Times New Roman" w:hAnsi="Times New Roman" w:cs="Times New Roman"/>
          <w:bCs/>
          <w:sz w:val="26"/>
          <w:szCs w:val="26"/>
          <w:lang w:val="ro-RO"/>
        </w:rPr>
        <w:t>cietății civile și</w:t>
      </w:r>
      <w:r w:rsidR="001B684F">
        <w:rPr>
          <w:rFonts w:ascii="Times New Roman" w:hAnsi="Times New Roman" w:cs="Times New Roman"/>
          <w:bCs/>
          <w:sz w:val="26"/>
          <w:szCs w:val="26"/>
          <w:lang w:val="ro-RO"/>
        </w:rPr>
        <w:t xml:space="preserve"> mass-media </w:t>
      </w:r>
      <w:r w:rsidR="001B684F" w:rsidRPr="00943572">
        <w:rPr>
          <w:rFonts w:ascii="Times New Roman" w:hAnsi="Times New Roman" w:cs="Times New Roman"/>
          <w:b/>
          <w:bCs/>
          <w:sz w:val="26"/>
          <w:szCs w:val="26"/>
          <w:lang w:val="ro-RO"/>
        </w:rPr>
        <w:t>14</w:t>
      </w:r>
      <w:r w:rsidR="001B684F">
        <w:rPr>
          <w:rFonts w:ascii="Times New Roman" w:hAnsi="Times New Roman" w:cs="Times New Roman"/>
          <w:bCs/>
          <w:sz w:val="26"/>
          <w:szCs w:val="26"/>
          <w:lang w:val="ro-RO"/>
        </w:rPr>
        <w:t xml:space="preserve"> </w:t>
      </w:r>
      <w:r w:rsidR="001B684F" w:rsidRPr="00943572">
        <w:rPr>
          <w:rFonts w:ascii="Times New Roman" w:hAnsi="Times New Roman" w:cs="Times New Roman"/>
          <w:bCs/>
          <w:sz w:val="26"/>
          <w:szCs w:val="26"/>
          <w:lang w:val="ro-RO"/>
        </w:rPr>
        <w:t>răspunsuri concludente</w:t>
      </w:r>
      <w:r w:rsidR="001B684F">
        <w:rPr>
          <w:rFonts w:ascii="Times New Roman" w:hAnsi="Times New Roman" w:cs="Times New Roman"/>
          <w:bCs/>
          <w:sz w:val="26"/>
          <w:szCs w:val="26"/>
          <w:lang w:val="ro-RO"/>
        </w:rPr>
        <w:t xml:space="preserve">, privind subiectul abordat de către </w:t>
      </w:r>
      <w:r w:rsidR="0061321F">
        <w:rPr>
          <w:rFonts w:ascii="Times New Roman" w:hAnsi="Times New Roman" w:cs="Times New Roman"/>
          <w:bCs/>
          <w:sz w:val="26"/>
          <w:szCs w:val="26"/>
          <w:lang w:val="ro-RO"/>
        </w:rPr>
        <w:t>petiționar.</w:t>
      </w:r>
      <w:r w:rsidR="001B684F">
        <w:rPr>
          <w:rFonts w:ascii="Times New Roman" w:hAnsi="Times New Roman" w:cs="Times New Roman"/>
          <w:bCs/>
          <w:sz w:val="26"/>
          <w:szCs w:val="26"/>
          <w:lang w:val="ro-RO"/>
        </w:rPr>
        <w:t xml:space="preserve"> </w:t>
      </w:r>
    </w:p>
    <w:p w:rsidR="003033A9" w:rsidRDefault="00943572" w:rsidP="00943572">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Pr="00943572">
        <w:rPr>
          <w:rFonts w:ascii="Times New Roman" w:hAnsi="Times New Roman" w:cs="Times New Roman"/>
          <w:bCs/>
          <w:sz w:val="26"/>
          <w:szCs w:val="26"/>
          <w:lang w:val="ro-RO"/>
        </w:rPr>
        <w:t xml:space="preserve">Un alt aspect important </w:t>
      </w:r>
      <w:r w:rsidR="004878C0">
        <w:rPr>
          <w:rFonts w:ascii="Times New Roman" w:hAnsi="Times New Roman" w:cs="Times New Roman"/>
          <w:bCs/>
          <w:sz w:val="26"/>
          <w:szCs w:val="26"/>
          <w:lang w:val="ro-RO"/>
        </w:rPr>
        <w:t xml:space="preserve">în asigurarea </w:t>
      </w:r>
      <w:r w:rsidR="00C526E8">
        <w:rPr>
          <w:rFonts w:ascii="Times New Roman" w:hAnsi="Times New Roman" w:cs="Times New Roman"/>
          <w:bCs/>
          <w:sz w:val="26"/>
          <w:szCs w:val="26"/>
          <w:lang w:val="ro-RO"/>
        </w:rPr>
        <w:t>transparenței</w:t>
      </w:r>
      <w:r w:rsidR="004878C0">
        <w:rPr>
          <w:rFonts w:ascii="Times New Roman" w:hAnsi="Times New Roman" w:cs="Times New Roman"/>
          <w:bCs/>
          <w:sz w:val="26"/>
          <w:szCs w:val="26"/>
          <w:lang w:val="ro-RO"/>
        </w:rPr>
        <w:t xml:space="preserve"> </w:t>
      </w:r>
      <w:r w:rsidR="00C526E8">
        <w:rPr>
          <w:rFonts w:ascii="Times New Roman" w:hAnsi="Times New Roman" w:cs="Times New Roman"/>
          <w:bCs/>
          <w:sz w:val="26"/>
          <w:szCs w:val="26"/>
          <w:lang w:val="ro-RO"/>
        </w:rPr>
        <w:t>activității</w:t>
      </w:r>
      <w:r w:rsidR="004878C0">
        <w:rPr>
          <w:rFonts w:ascii="Times New Roman" w:hAnsi="Times New Roman" w:cs="Times New Roman"/>
          <w:bCs/>
          <w:sz w:val="26"/>
          <w:szCs w:val="26"/>
          <w:lang w:val="ro-RO"/>
        </w:rPr>
        <w:t xml:space="preserve"> ANI reprezintă </w:t>
      </w:r>
      <w:r w:rsidRPr="00943572">
        <w:rPr>
          <w:rFonts w:ascii="Times New Roman" w:hAnsi="Times New Roman" w:cs="Times New Roman"/>
          <w:bCs/>
          <w:sz w:val="26"/>
          <w:szCs w:val="26"/>
          <w:lang w:val="ro-RO"/>
        </w:rPr>
        <w:t>completarea fișierului de presă, ca</w:t>
      </w:r>
      <w:r>
        <w:rPr>
          <w:rFonts w:ascii="Times New Roman" w:hAnsi="Times New Roman" w:cs="Times New Roman"/>
          <w:bCs/>
          <w:sz w:val="26"/>
          <w:szCs w:val="26"/>
          <w:lang w:val="ro-RO"/>
        </w:rPr>
        <w:t>re include numele și adresele</w:t>
      </w:r>
      <w:r w:rsidRPr="00943572">
        <w:rPr>
          <w:rFonts w:ascii="Times New Roman" w:hAnsi="Times New Roman" w:cs="Times New Roman"/>
          <w:bCs/>
          <w:sz w:val="26"/>
          <w:szCs w:val="26"/>
          <w:lang w:val="ro-RO"/>
        </w:rPr>
        <w:t xml:space="preserve"> email ale jurnaliștilor. </w:t>
      </w:r>
    </w:p>
    <w:p w:rsidR="003033A9" w:rsidRDefault="003033A9" w:rsidP="003033A9">
      <w:pPr>
        <w:tabs>
          <w:tab w:val="left" w:pos="426"/>
        </w:tabs>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ab/>
      </w:r>
      <w:r w:rsidR="00943572" w:rsidRPr="00943572">
        <w:rPr>
          <w:rFonts w:ascii="Times New Roman" w:hAnsi="Times New Roman" w:cs="Times New Roman"/>
          <w:bCs/>
          <w:sz w:val="26"/>
          <w:szCs w:val="26"/>
          <w:lang w:val="ro-RO"/>
        </w:rPr>
        <w:t xml:space="preserve">La moment, fișierul include </w:t>
      </w:r>
      <w:r w:rsidR="00943572" w:rsidRPr="00943572">
        <w:rPr>
          <w:rFonts w:ascii="Times New Roman" w:hAnsi="Times New Roman" w:cs="Times New Roman"/>
          <w:b/>
          <w:bCs/>
          <w:sz w:val="26"/>
          <w:szCs w:val="26"/>
          <w:lang w:val="ro-RO"/>
        </w:rPr>
        <w:t xml:space="preserve">260 </w:t>
      </w:r>
      <w:r w:rsidR="00943572" w:rsidRPr="00943572">
        <w:rPr>
          <w:rFonts w:ascii="Times New Roman" w:hAnsi="Times New Roman" w:cs="Times New Roman"/>
          <w:bCs/>
          <w:sz w:val="26"/>
          <w:szCs w:val="26"/>
          <w:lang w:val="ro-RO"/>
        </w:rPr>
        <w:t xml:space="preserve">adrese ale jurnaliștilor, față de </w:t>
      </w:r>
      <w:r w:rsidR="00943572" w:rsidRPr="00943572">
        <w:rPr>
          <w:rFonts w:ascii="Times New Roman" w:hAnsi="Times New Roman" w:cs="Times New Roman"/>
          <w:b/>
          <w:bCs/>
          <w:sz w:val="26"/>
          <w:szCs w:val="26"/>
          <w:lang w:val="ro-RO"/>
        </w:rPr>
        <w:t>55</w:t>
      </w:r>
      <w:r w:rsidR="00943572">
        <w:rPr>
          <w:rFonts w:ascii="Times New Roman" w:hAnsi="Times New Roman" w:cs="Times New Roman"/>
          <w:bCs/>
          <w:sz w:val="26"/>
          <w:szCs w:val="26"/>
          <w:lang w:val="ro-RO"/>
        </w:rPr>
        <w:t xml:space="preserve"> adrese </w:t>
      </w:r>
      <w:r w:rsidR="00C526E8">
        <w:rPr>
          <w:rFonts w:ascii="Times New Roman" w:hAnsi="Times New Roman" w:cs="Times New Roman"/>
          <w:bCs/>
          <w:sz w:val="26"/>
          <w:szCs w:val="26"/>
          <w:lang w:val="ro-RO"/>
        </w:rPr>
        <w:t>deținute</w:t>
      </w:r>
      <w:r w:rsidR="004878C0" w:rsidRPr="00943572">
        <w:rPr>
          <w:rFonts w:ascii="Times New Roman" w:hAnsi="Times New Roman" w:cs="Times New Roman"/>
          <w:bCs/>
          <w:sz w:val="26"/>
          <w:szCs w:val="26"/>
          <w:lang w:val="ro-RO"/>
        </w:rPr>
        <w:t xml:space="preserve"> </w:t>
      </w:r>
      <w:r w:rsidR="00943572" w:rsidRPr="00943572">
        <w:rPr>
          <w:rFonts w:ascii="Times New Roman" w:hAnsi="Times New Roman" w:cs="Times New Roman"/>
          <w:bCs/>
          <w:sz w:val="26"/>
          <w:szCs w:val="26"/>
          <w:lang w:val="ro-RO"/>
        </w:rPr>
        <w:t>anterior. La adresele respective au</w:t>
      </w:r>
      <w:r w:rsidR="00943572">
        <w:rPr>
          <w:rFonts w:ascii="Times New Roman" w:hAnsi="Times New Roman" w:cs="Times New Roman"/>
          <w:bCs/>
          <w:sz w:val="26"/>
          <w:szCs w:val="26"/>
          <w:lang w:val="ro-RO"/>
        </w:rPr>
        <w:t xml:space="preserve"> fost</w:t>
      </w:r>
      <w:r>
        <w:rPr>
          <w:rFonts w:ascii="Times New Roman" w:hAnsi="Times New Roman" w:cs="Times New Roman"/>
          <w:bCs/>
          <w:sz w:val="26"/>
          <w:szCs w:val="26"/>
          <w:lang w:val="ro-RO"/>
        </w:rPr>
        <w:t>,</w:t>
      </w:r>
      <w:r w:rsidR="00943572">
        <w:rPr>
          <w:rFonts w:ascii="Times New Roman" w:hAnsi="Times New Roman" w:cs="Times New Roman"/>
          <w:bCs/>
          <w:sz w:val="26"/>
          <w:szCs w:val="26"/>
          <w:lang w:val="ro-RO"/>
        </w:rPr>
        <w:t xml:space="preserve"> </w:t>
      </w:r>
      <w:r w:rsidRPr="00943572">
        <w:rPr>
          <w:rFonts w:ascii="Times New Roman" w:hAnsi="Times New Roman" w:cs="Times New Roman"/>
          <w:bCs/>
          <w:sz w:val="26"/>
          <w:szCs w:val="26"/>
          <w:lang w:val="ro-RO"/>
        </w:rPr>
        <w:t>săptămânal</w:t>
      </w:r>
      <w:r>
        <w:rPr>
          <w:rFonts w:ascii="Times New Roman" w:hAnsi="Times New Roman" w:cs="Times New Roman"/>
          <w:bCs/>
          <w:sz w:val="26"/>
          <w:szCs w:val="26"/>
          <w:lang w:val="ro-RO"/>
        </w:rPr>
        <w:t xml:space="preserve">, </w:t>
      </w:r>
      <w:r w:rsidR="00943572">
        <w:rPr>
          <w:rFonts w:ascii="Times New Roman" w:hAnsi="Times New Roman" w:cs="Times New Roman"/>
          <w:bCs/>
          <w:sz w:val="26"/>
          <w:szCs w:val="26"/>
          <w:lang w:val="ro-RO"/>
        </w:rPr>
        <w:t>remise</w:t>
      </w:r>
      <w:r w:rsidR="0061321F">
        <w:rPr>
          <w:rFonts w:ascii="Times New Roman" w:hAnsi="Times New Roman" w:cs="Times New Roman"/>
          <w:bCs/>
          <w:sz w:val="26"/>
          <w:szCs w:val="26"/>
          <w:lang w:val="ro-RO"/>
        </w:rPr>
        <w:t xml:space="preserve"> ordinea de zi a</w:t>
      </w:r>
      <w:r w:rsidR="00943572" w:rsidRPr="00943572">
        <w:rPr>
          <w:rFonts w:ascii="Times New Roman" w:hAnsi="Times New Roman" w:cs="Times New Roman"/>
          <w:bCs/>
          <w:sz w:val="26"/>
          <w:szCs w:val="26"/>
          <w:lang w:val="ro-RO"/>
        </w:rPr>
        <w:t xml:space="preserve"> ședințe</w:t>
      </w:r>
      <w:r w:rsidR="004878C0">
        <w:rPr>
          <w:rFonts w:ascii="Times New Roman" w:hAnsi="Times New Roman" w:cs="Times New Roman"/>
          <w:bCs/>
          <w:sz w:val="26"/>
          <w:szCs w:val="26"/>
          <w:lang w:val="ro-RO"/>
        </w:rPr>
        <w:t>lor</w:t>
      </w:r>
      <w:r w:rsidR="00943572" w:rsidRPr="00943572">
        <w:rPr>
          <w:rFonts w:ascii="Times New Roman" w:hAnsi="Times New Roman" w:cs="Times New Roman"/>
          <w:bCs/>
          <w:sz w:val="26"/>
          <w:szCs w:val="26"/>
          <w:lang w:val="ro-RO"/>
        </w:rPr>
        <w:t xml:space="preserve"> Consiliului de Integritate și comunicatele de presă de la </w:t>
      </w:r>
      <w:r w:rsidR="004878C0">
        <w:rPr>
          <w:rFonts w:ascii="Times New Roman" w:hAnsi="Times New Roman" w:cs="Times New Roman"/>
          <w:bCs/>
          <w:sz w:val="26"/>
          <w:szCs w:val="26"/>
          <w:lang w:val="ro-RO"/>
        </w:rPr>
        <w:t xml:space="preserve">adunările </w:t>
      </w:r>
      <w:r w:rsidR="00943572" w:rsidRPr="00943572">
        <w:rPr>
          <w:rFonts w:ascii="Times New Roman" w:hAnsi="Times New Roman" w:cs="Times New Roman"/>
          <w:bCs/>
          <w:sz w:val="26"/>
          <w:szCs w:val="26"/>
          <w:lang w:val="ro-RO"/>
        </w:rPr>
        <w:t>respective.</w:t>
      </w:r>
    </w:p>
    <w:p w:rsidR="00943572" w:rsidRDefault="003033A9" w:rsidP="003033A9">
      <w:pPr>
        <w:tabs>
          <w:tab w:val="left" w:pos="284"/>
        </w:tabs>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ab/>
      </w:r>
      <w:r w:rsidR="00943572" w:rsidRPr="00943572">
        <w:rPr>
          <w:rFonts w:ascii="Times New Roman" w:hAnsi="Times New Roman" w:cs="Times New Roman"/>
          <w:bCs/>
          <w:sz w:val="26"/>
          <w:szCs w:val="26"/>
          <w:lang w:val="ro-RO"/>
        </w:rPr>
        <w:t xml:space="preserve"> De asemenea, în preajma desfășurării ședințelo</w:t>
      </w:r>
      <w:r w:rsidR="00442332">
        <w:rPr>
          <w:rFonts w:ascii="Times New Roman" w:hAnsi="Times New Roman" w:cs="Times New Roman"/>
          <w:bCs/>
          <w:sz w:val="26"/>
          <w:szCs w:val="26"/>
          <w:lang w:val="ro-RO"/>
        </w:rPr>
        <w:t>r, jurnaliștii au beneficiat de informații suplimentare privind competențele</w:t>
      </w:r>
      <w:r w:rsidR="0061321F">
        <w:rPr>
          <w:rFonts w:ascii="Times New Roman" w:hAnsi="Times New Roman" w:cs="Times New Roman"/>
          <w:bCs/>
          <w:sz w:val="26"/>
          <w:szCs w:val="26"/>
          <w:lang w:val="ro-RO"/>
        </w:rPr>
        <w:t xml:space="preserve"> Autorității</w:t>
      </w:r>
      <w:r w:rsidR="00943572" w:rsidRPr="00943572">
        <w:rPr>
          <w:rFonts w:ascii="Times New Roman" w:hAnsi="Times New Roman" w:cs="Times New Roman"/>
          <w:bCs/>
          <w:sz w:val="26"/>
          <w:szCs w:val="26"/>
          <w:lang w:val="ro-RO"/>
        </w:rPr>
        <w:t xml:space="preserve"> și a Consiliului de Integritate</w:t>
      </w:r>
      <w:r w:rsidR="00442332">
        <w:rPr>
          <w:rFonts w:ascii="Times New Roman" w:hAnsi="Times New Roman" w:cs="Times New Roman"/>
          <w:bCs/>
          <w:sz w:val="26"/>
          <w:szCs w:val="26"/>
          <w:lang w:val="ro-RO"/>
        </w:rPr>
        <w:t>.</w:t>
      </w:r>
    </w:p>
    <w:p w:rsidR="00442332" w:rsidRDefault="00442332" w:rsidP="00943572">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Pr="00442332">
        <w:rPr>
          <w:rFonts w:ascii="Times New Roman" w:hAnsi="Times New Roman" w:cs="Times New Roman"/>
          <w:bCs/>
          <w:sz w:val="26"/>
          <w:szCs w:val="26"/>
          <w:lang w:val="ro-RO"/>
        </w:rPr>
        <w:t>Î</w:t>
      </w:r>
      <w:r>
        <w:rPr>
          <w:rFonts w:ascii="Times New Roman" w:hAnsi="Times New Roman" w:cs="Times New Roman"/>
          <w:bCs/>
          <w:sz w:val="26"/>
          <w:szCs w:val="26"/>
          <w:lang w:val="ro-RO"/>
        </w:rPr>
        <w:t>n perioada dată au fost</w:t>
      </w:r>
      <w:r w:rsidRPr="00442332">
        <w:rPr>
          <w:rFonts w:ascii="Times New Roman" w:hAnsi="Times New Roman" w:cs="Times New Roman"/>
          <w:bCs/>
          <w:sz w:val="26"/>
          <w:szCs w:val="26"/>
          <w:lang w:val="ro-RO"/>
        </w:rPr>
        <w:t xml:space="preserve"> oferi</w:t>
      </w:r>
      <w:r>
        <w:rPr>
          <w:rFonts w:ascii="Times New Roman" w:hAnsi="Times New Roman" w:cs="Times New Roman"/>
          <w:bCs/>
          <w:sz w:val="26"/>
          <w:szCs w:val="26"/>
          <w:lang w:val="ro-RO"/>
        </w:rPr>
        <w:t>te</w:t>
      </w:r>
      <w:r w:rsidRPr="00442332">
        <w:rPr>
          <w:rFonts w:ascii="Times New Roman" w:hAnsi="Times New Roman" w:cs="Times New Roman"/>
          <w:bCs/>
          <w:sz w:val="26"/>
          <w:szCs w:val="26"/>
          <w:lang w:val="ro-RO"/>
        </w:rPr>
        <w:t xml:space="preserve"> </w:t>
      </w:r>
      <w:r w:rsidRPr="00442332">
        <w:rPr>
          <w:rFonts w:ascii="Times New Roman" w:hAnsi="Times New Roman" w:cs="Times New Roman"/>
          <w:b/>
          <w:bCs/>
          <w:sz w:val="26"/>
          <w:szCs w:val="26"/>
          <w:lang w:val="ro-RO"/>
        </w:rPr>
        <w:t>16</w:t>
      </w:r>
      <w:r w:rsidRPr="00442332">
        <w:rPr>
          <w:rFonts w:ascii="Times New Roman" w:hAnsi="Times New Roman" w:cs="Times New Roman"/>
          <w:bCs/>
          <w:sz w:val="26"/>
          <w:szCs w:val="26"/>
          <w:lang w:val="ro-RO"/>
        </w:rPr>
        <w:t xml:space="preserve"> declarații </w:t>
      </w:r>
      <w:r w:rsidR="00282EDF" w:rsidRPr="00282EDF">
        <w:rPr>
          <w:rFonts w:ascii="Times New Roman" w:hAnsi="Times New Roman" w:cs="Times New Roman"/>
          <w:bCs/>
          <w:sz w:val="26"/>
          <w:szCs w:val="26"/>
          <w:lang w:val="ro-RO"/>
        </w:rPr>
        <w:t xml:space="preserve">în scris </w:t>
      </w:r>
      <w:r w:rsidR="003033A9">
        <w:rPr>
          <w:rFonts w:ascii="Times New Roman" w:hAnsi="Times New Roman" w:cs="Times New Roman"/>
          <w:bCs/>
          <w:sz w:val="26"/>
          <w:szCs w:val="26"/>
          <w:lang w:val="ro-RO"/>
        </w:rPr>
        <w:t>şi</w:t>
      </w:r>
      <w:r w:rsidR="00F23489">
        <w:rPr>
          <w:rFonts w:ascii="Times New Roman" w:hAnsi="Times New Roman" w:cs="Times New Roman"/>
          <w:bCs/>
          <w:sz w:val="26"/>
          <w:szCs w:val="26"/>
          <w:lang w:val="ro-RO"/>
        </w:rPr>
        <w:t>/sau</w:t>
      </w:r>
      <w:r w:rsidR="00282EDF" w:rsidRPr="00282EDF">
        <w:rPr>
          <w:rFonts w:ascii="Times New Roman" w:hAnsi="Times New Roman" w:cs="Times New Roman"/>
          <w:bCs/>
          <w:sz w:val="26"/>
          <w:szCs w:val="26"/>
          <w:lang w:val="ro-RO"/>
        </w:rPr>
        <w:t xml:space="preserve"> la telefon </w:t>
      </w:r>
      <w:r w:rsidR="00282EDF">
        <w:rPr>
          <w:rFonts w:ascii="Times New Roman" w:hAnsi="Times New Roman" w:cs="Times New Roman"/>
          <w:bCs/>
          <w:sz w:val="26"/>
          <w:szCs w:val="26"/>
          <w:lang w:val="ro-RO"/>
        </w:rPr>
        <w:t>pentru presă</w:t>
      </w:r>
      <w:r w:rsidRPr="00442332">
        <w:rPr>
          <w:rFonts w:ascii="Times New Roman" w:hAnsi="Times New Roman" w:cs="Times New Roman"/>
          <w:bCs/>
          <w:sz w:val="26"/>
          <w:szCs w:val="26"/>
          <w:lang w:val="ro-RO"/>
        </w:rPr>
        <w:t xml:space="preserve"> și </w:t>
      </w:r>
      <w:r w:rsidRPr="00282EDF">
        <w:rPr>
          <w:rFonts w:ascii="Times New Roman" w:hAnsi="Times New Roman" w:cs="Times New Roman"/>
          <w:b/>
          <w:bCs/>
          <w:sz w:val="26"/>
          <w:szCs w:val="26"/>
          <w:lang w:val="ro-RO"/>
        </w:rPr>
        <w:t>9</w:t>
      </w:r>
      <w:r w:rsidR="00282EDF">
        <w:rPr>
          <w:rFonts w:ascii="Times New Roman" w:hAnsi="Times New Roman" w:cs="Times New Roman"/>
          <w:bCs/>
          <w:sz w:val="26"/>
          <w:szCs w:val="26"/>
          <w:lang w:val="ro-RO"/>
        </w:rPr>
        <w:t xml:space="preserve"> declarații video</w:t>
      </w:r>
      <w:r w:rsidR="00282EDF" w:rsidRPr="00282EDF">
        <w:rPr>
          <w:rFonts w:ascii="Times New Roman" w:hAnsi="Times New Roman" w:cs="Times New Roman"/>
          <w:bCs/>
          <w:sz w:val="26"/>
          <w:szCs w:val="26"/>
          <w:lang w:val="ro-RO"/>
        </w:rPr>
        <w:t xml:space="preserve"> din partea conducerii ANI</w:t>
      </w:r>
      <w:r w:rsidRPr="00442332">
        <w:rPr>
          <w:rFonts w:ascii="Times New Roman" w:hAnsi="Times New Roman" w:cs="Times New Roman"/>
          <w:bCs/>
          <w:sz w:val="26"/>
          <w:szCs w:val="26"/>
          <w:lang w:val="ro-RO"/>
        </w:rPr>
        <w:t xml:space="preserve">, difuzate la </w:t>
      </w:r>
      <w:r w:rsidR="004878C0">
        <w:rPr>
          <w:rFonts w:ascii="Times New Roman" w:hAnsi="Times New Roman" w:cs="Times New Roman"/>
          <w:bCs/>
          <w:sz w:val="26"/>
          <w:szCs w:val="26"/>
          <w:lang w:val="ro-RO"/>
        </w:rPr>
        <w:t>diferite</w:t>
      </w:r>
      <w:r w:rsidRPr="00442332">
        <w:rPr>
          <w:rFonts w:ascii="Times New Roman" w:hAnsi="Times New Roman" w:cs="Times New Roman"/>
          <w:bCs/>
          <w:sz w:val="26"/>
          <w:szCs w:val="26"/>
          <w:lang w:val="ro-RO"/>
        </w:rPr>
        <w:t xml:space="preserve"> posturi de televiziune</w:t>
      </w:r>
      <w:r w:rsidR="004878C0">
        <w:rPr>
          <w:rFonts w:ascii="Times New Roman" w:hAnsi="Times New Roman" w:cs="Times New Roman"/>
          <w:bCs/>
          <w:sz w:val="26"/>
          <w:szCs w:val="26"/>
          <w:lang w:val="ro-RO"/>
        </w:rPr>
        <w:t xml:space="preserve"> </w:t>
      </w:r>
      <w:r w:rsidR="00C526E8">
        <w:rPr>
          <w:rFonts w:ascii="Times New Roman" w:hAnsi="Times New Roman" w:cs="Times New Roman"/>
          <w:bCs/>
          <w:sz w:val="26"/>
          <w:szCs w:val="26"/>
          <w:lang w:val="ro-RO"/>
        </w:rPr>
        <w:t>și</w:t>
      </w:r>
      <w:r w:rsidR="004878C0">
        <w:rPr>
          <w:rFonts w:ascii="Times New Roman" w:hAnsi="Times New Roman" w:cs="Times New Roman"/>
          <w:bCs/>
          <w:sz w:val="26"/>
          <w:szCs w:val="26"/>
          <w:lang w:val="ro-RO"/>
        </w:rPr>
        <w:t xml:space="preserve"> </w:t>
      </w:r>
      <w:r w:rsidR="0061321F">
        <w:rPr>
          <w:rFonts w:ascii="Times New Roman" w:hAnsi="Times New Roman" w:cs="Times New Roman"/>
          <w:bCs/>
          <w:sz w:val="26"/>
          <w:szCs w:val="26"/>
          <w:lang w:val="ro-RO"/>
        </w:rPr>
        <w:t>radio</w:t>
      </w:r>
      <w:r w:rsidR="00282EDF">
        <w:rPr>
          <w:rFonts w:ascii="Times New Roman" w:hAnsi="Times New Roman" w:cs="Times New Roman"/>
          <w:bCs/>
          <w:sz w:val="26"/>
          <w:szCs w:val="26"/>
          <w:lang w:val="ro-RO"/>
        </w:rPr>
        <w:t>.</w:t>
      </w:r>
    </w:p>
    <w:p w:rsidR="009110C1" w:rsidRDefault="009110C1" w:rsidP="00943572">
      <w:pPr>
        <w:spacing w:after="0" w:line="240" w:lineRule="auto"/>
        <w:jc w:val="both"/>
        <w:rPr>
          <w:rFonts w:ascii="Times New Roman" w:hAnsi="Times New Roman" w:cs="Times New Roman"/>
          <w:bCs/>
          <w:sz w:val="26"/>
          <w:szCs w:val="26"/>
          <w:lang w:val="ro-RO"/>
        </w:rPr>
      </w:pPr>
    </w:p>
    <w:p w:rsidR="00282EDF" w:rsidRPr="003033A9" w:rsidRDefault="003033A9" w:rsidP="003033A9">
      <w:pPr>
        <w:spacing w:after="0" w:line="240" w:lineRule="auto"/>
        <w:ind w:left="360"/>
        <w:jc w:val="center"/>
        <w:rPr>
          <w:rFonts w:ascii="Times New Roman" w:hAnsi="Times New Roman" w:cs="Times New Roman"/>
          <w:bCs/>
          <w:sz w:val="26"/>
          <w:szCs w:val="26"/>
          <w:lang w:val="ro-RO"/>
        </w:rPr>
      </w:pPr>
      <w:r>
        <w:rPr>
          <w:rFonts w:ascii="Times New Roman" w:hAnsi="Times New Roman" w:cs="Times New Roman"/>
          <w:b/>
          <w:bCs/>
          <w:sz w:val="26"/>
          <w:szCs w:val="26"/>
          <w:lang w:val="it-IT"/>
        </w:rPr>
        <w:t xml:space="preserve">VI. </w:t>
      </w:r>
      <w:r w:rsidRPr="003033A9">
        <w:rPr>
          <w:rFonts w:ascii="Times New Roman" w:hAnsi="Times New Roman" w:cs="Times New Roman"/>
          <w:b/>
          <w:bCs/>
          <w:sz w:val="26"/>
          <w:szCs w:val="26"/>
          <w:lang w:val="it-IT"/>
        </w:rPr>
        <w:t>MONITORIZAREA PRACTICII JUDICIARE</w:t>
      </w:r>
    </w:p>
    <w:p w:rsidR="00FF1466" w:rsidRPr="009110C1" w:rsidRDefault="00FF1466" w:rsidP="000A0610">
      <w:pPr>
        <w:pStyle w:val="a3"/>
        <w:spacing w:after="0" w:line="240" w:lineRule="auto"/>
        <w:rPr>
          <w:rFonts w:ascii="Times New Roman" w:hAnsi="Times New Roman" w:cs="Times New Roman"/>
          <w:bCs/>
          <w:sz w:val="26"/>
          <w:szCs w:val="26"/>
          <w:lang w:val="ro-RO"/>
        </w:rPr>
      </w:pPr>
    </w:p>
    <w:p w:rsidR="009110C1" w:rsidRDefault="009110C1" w:rsidP="003F168C">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În semestrul I al anului 2017</w:t>
      </w:r>
      <w:r w:rsidR="0061321F">
        <w:rPr>
          <w:rFonts w:ascii="Times New Roman" w:hAnsi="Times New Roman" w:cs="Times New Roman"/>
          <w:bCs/>
          <w:sz w:val="26"/>
          <w:szCs w:val="26"/>
          <w:lang w:val="ro-RO"/>
        </w:rPr>
        <w:t>,</w:t>
      </w:r>
      <w:r>
        <w:rPr>
          <w:rFonts w:ascii="Times New Roman" w:hAnsi="Times New Roman" w:cs="Times New Roman"/>
          <w:bCs/>
          <w:sz w:val="26"/>
          <w:szCs w:val="26"/>
          <w:lang w:val="ro-RO"/>
        </w:rPr>
        <w:t xml:space="preserve"> Serviciul juridic</w:t>
      </w:r>
      <w:r w:rsidR="0061321F">
        <w:rPr>
          <w:rFonts w:ascii="Times New Roman" w:hAnsi="Times New Roman" w:cs="Times New Roman"/>
          <w:bCs/>
          <w:sz w:val="26"/>
          <w:szCs w:val="26"/>
          <w:lang w:val="ro-RO"/>
        </w:rPr>
        <w:t xml:space="preserve"> (serviciu unipersonal)</w:t>
      </w:r>
      <w:r w:rsidR="003F168C">
        <w:rPr>
          <w:rFonts w:ascii="Times New Roman" w:hAnsi="Times New Roman" w:cs="Times New Roman"/>
          <w:bCs/>
          <w:sz w:val="26"/>
          <w:szCs w:val="26"/>
          <w:lang w:val="ro-RO"/>
        </w:rPr>
        <w:t xml:space="preserve"> </w:t>
      </w:r>
      <w:r w:rsidR="00EE5AE4">
        <w:rPr>
          <w:rFonts w:ascii="Times New Roman" w:hAnsi="Times New Roman" w:cs="Times New Roman"/>
          <w:bCs/>
          <w:sz w:val="26"/>
          <w:szCs w:val="26"/>
          <w:lang w:val="ro-RO"/>
        </w:rPr>
        <w:t>a avut</w:t>
      </w:r>
      <w:r w:rsidR="003F168C">
        <w:rPr>
          <w:rFonts w:ascii="Times New Roman" w:hAnsi="Times New Roman" w:cs="Times New Roman"/>
          <w:bCs/>
          <w:sz w:val="26"/>
          <w:szCs w:val="26"/>
          <w:lang w:val="ro-RO"/>
        </w:rPr>
        <w:t xml:space="preserve"> în procedură </w:t>
      </w:r>
      <w:r w:rsidR="003F168C" w:rsidRPr="003F168C">
        <w:rPr>
          <w:rFonts w:ascii="Times New Roman" w:hAnsi="Times New Roman" w:cs="Times New Roman"/>
          <w:b/>
          <w:bCs/>
          <w:sz w:val="26"/>
          <w:szCs w:val="26"/>
          <w:lang w:val="ro-RO"/>
        </w:rPr>
        <w:t>28</w:t>
      </w:r>
      <w:r w:rsidR="003F168C">
        <w:rPr>
          <w:rFonts w:ascii="Times New Roman" w:hAnsi="Times New Roman" w:cs="Times New Roman"/>
          <w:bCs/>
          <w:sz w:val="26"/>
          <w:szCs w:val="26"/>
          <w:lang w:val="ro-RO"/>
        </w:rPr>
        <w:t xml:space="preserve"> de dosare, </w:t>
      </w:r>
      <w:r w:rsidR="00C526E8">
        <w:rPr>
          <w:rFonts w:ascii="Times New Roman" w:hAnsi="Times New Roman" w:cs="Times New Roman"/>
          <w:bCs/>
          <w:sz w:val="26"/>
          <w:szCs w:val="26"/>
          <w:lang w:val="ro-RO"/>
        </w:rPr>
        <w:t>participând</w:t>
      </w:r>
      <w:r>
        <w:rPr>
          <w:rFonts w:ascii="Times New Roman" w:hAnsi="Times New Roman" w:cs="Times New Roman"/>
          <w:bCs/>
          <w:sz w:val="26"/>
          <w:szCs w:val="26"/>
          <w:lang w:val="ro-RO"/>
        </w:rPr>
        <w:t xml:space="preserve"> </w:t>
      </w:r>
      <w:r w:rsidR="003F168C">
        <w:rPr>
          <w:rFonts w:ascii="Times New Roman" w:hAnsi="Times New Roman" w:cs="Times New Roman"/>
          <w:bCs/>
          <w:sz w:val="26"/>
          <w:szCs w:val="26"/>
          <w:lang w:val="ro-RO"/>
        </w:rPr>
        <w:t xml:space="preserve">la </w:t>
      </w:r>
      <w:r w:rsidR="003F168C" w:rsidRPr="003F168C">
        <w:rPr>
          <w:rFonts w:ascii="Times New Roman" w:hAnsi="Times New Roman" w:cs="Times New Roman"/>
          <w:b/>
          <w:bCs/>
          <w:sz w:val="26"/>
          <w:szCs w:val="26"/>
          <w:lang w:val="ro-RO"/>
        </w:rPr>
        <w:t>32</w:t>
      </w:r>
      <w:r w:rsidR="003F168C">
        <w:rPr>
          <w:rFonts w:ascii="Times New Roman" w:hAnsi="Times New Roman" w:cs="Times New Roman"/>
          <w:bCs/>
          <w:sz w:val="26"/>
          <w:szCs w:val="26"/>
          <w:lang w:val="ro-RO"/>
        </w:rPr>
        <w:t xml:space="preserve"> ședințe de judecată.</w:t>
      </w:r>
    </w:p>
    <w:p w:rsidR="003F168C" w:rsidRDefault="003B03D2" w:rsidP="003F168C">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Astfel</w:t>
      </w:r>
      <w:r w:rsidR="0061321F">
        <w:rPr>
          <w:rFonts w:ascii="Times New Roman" w:hAnsi="Times New Roman" w:cs="Times New Roman"/>
          <w:bCs/>
          <w:sz w:val="26"/>
          <w:szCs w:val="26"/>
          <w:lang w:val="ro-RO"/>
        </w:rPr>
        <w:t>,</w:t>
      </w:r>
      <w:r>
        <w:rPr>
          <w:rFonts w:ascii="Times New Roman" w:hAnsi="Times New Roman" w:cs="Times New Roman"/>
          <w:bCs/>
          <w:sz w:val="26"/>
          <w:szCs w:val="26"/>
          <w:lang w:val="ro-RO"/>
        </w:rPr>
        <w:t xml:space="preserve"> a</w:t>
      </w:r>
      <w:r w:rsidR="003F168C">
        <w:rPr>
          <w:rFonts w:ascii="Times New Roman" w:hAnsi="Times New Roman" w:cs="Times New Roman"/>
          <w:bCs/>
          <w:sz w:val="26"/>
          <w:szCs w:val="26"/>
          <w:lang w:val="ro-RO"/>
        </w:rPr>
        <w:t xml:space="preserve">u fost depuse </w:t>
      </w:r>
      <w:r w:rsidR="003F168C" w:rsidRPr="003F168C">
        <w:rPr>
          <w:rFonts w:ascii="Times New Roman" w:hAnsi="Times New Roman" w:cs="Times New Roman"/>
          <w:b/>
          <w:bCs/>
          <w:sz w:val="26"/>
          <w:szCs w:val="26"/>
          <w:lang w:val="ro-RO"/>
        </w:rPr>
        <w:t>10</w:t>
      </w:r>
      <w:r w:rsidR="003F168C">
        <w:rPr>
          <w:rFonts w:ascii="Times New Roman" w:hAnsi="Times New Roman" w:cs="Times New Roman"/>
          <w:bCs/>
          <w:sz w:val="26"/>
          <w:szCs w:val="26"/>
          <w:lang w:val="ro-RO"/>
        </w:rPr>
        <w:t xml:space="preserve"> contestații ale hotărârilor de judecată, </w:t>
      </w:r>
      <w:r w:rsidR="003F168C" w:rsidRPr="003F168C">
        <w:rPr>
          <w:rFonts w:ascii="Times New Roman" w:hAnsi="Times New Roman" w:cs="Times New Roman"/>
          <w:b/>
          <w:bCs/>
          <w:sz w:val="26"/>
          <w:szCs w:val="26"/>
          <w:lang w:val="ro-RO"/>
        </w:rPr>
        <w:t>10</w:t>
      </w:r>
      <w:r w:rsidR="003F168C">
        <w:rPr>
          <w:rFonts w:ascii="Times New Roman" w:hAnsi="Times New Roman" w:cs="Times New Roman"/>
          <w:bCs/>
          <w:sz w:val="26"/>
          <w:szCs w:val="26"/>
          <w:lang w:val="ro-RO"/>
        </w:rPr>
        <w:t xml:space="preserve"> cereri de apel, dintre care </w:t>
      </w:r>
      <w:r w:rsidR="003F168C" w:rsidRPr="003F168C">
        <w:rPr>
          <w:rFonts w:ascii="Times New Roman" w:hAnsi="Times New Roman" w:cs="Times New Roman"/>
          <w:b/>
          <w:bCs/>
          <w:sz w:val="26"/>
          <w:szCs w:val="26"/>
          <w:lang w:val="ro-RO"/>
        </w:rPr>
        <w:t>5</w:t>
      </w:r>
      <w:r w:rsidR="003F168C">
        <w:rPr>
          <w:rFonts w:ascii="Times New Roman" w:hAnsi="Times New Roman" w:cs="Times New Roman"/>
          <w:bCs/>
          <w:sz w:val="26"/>
          <w:szCs w:val="26"/>
          <w:lang w:val="ro-RO"/>
        </w:rPr>
        <w:t xml:space="preserve"> motivate și </w:t>
      </w:r>
      <w:r w:rsidR="003F168C" w:rsidRPr="003F168C">
        <w:rPr>
          <w:rFonts w:ascii="Times New Roman" w:hAnsi="Times New Roman" w:cs="Times New Roman"/>
          <w:b/>
          <w:bCs/>
          <w:sz w:val="26"/>
          <w:szCs w:val="26"/>
          <w:lang w:val="ro-RO"/>
        </w:rPr>
        <w:t>5</w:t>
      </w:r>
      <w:r w:rsidR="003F168C">
        <w:rPr>
          <w:rFonts w:ascii="Times New Roman" w:hAnsi="Times New Roman" w:cs="Times New Roman"/>
          <w:bCs/>
          <w:sz w:val="26"/>
          <w:szCs w:val="26"/>
          <w:lang w:val="ro-RO"/>
        </w:rPr>
        <w:t xml:space="preserve"> cereri de recur</w:t>
      </w:r>
      <w:r w:rsidR="00AF0689">
        <w:rPr>
          <w:rFonts w:ascii="Times New Roman" w:hAnsi="Times New Roman" w:cs="Times New Roman"/>
          <w:bCs/>
          <w:sz w:val="26"/>
          <w:szCs w:val="26"/>
          <w:lang w:val="ro-RO"/>
        </w:rPr>
        <w:t xml:space="preserve">s, precum și </w:t>
      </w:r>
      <w:r w:rsidR="00AF0689" w:rsidRPr="00AF0689">
        <w:rPr>
          <w:rFonts w:ascii="Times New Roman" w:hAnsi="Times New Roman" w:cs="Times New Roman"/>
          <w:b/>
          <w:bCs/>
          <w:sz w:val="26"/>
          <w:szCs w:val="26"/>
          <w:lang w:val="ro-RO"/>
        </w:rPr>
        <w:t>2</w:t>
      </w:r>
      <w:r w:rsidR="00AF0689">
        <w:rPr>
          <w:rFonts w:ascii="Times New Roman" w:hAnsi="Times New Roman" w:cs="Times New Roman"/>
          <w:bCs/>
          <w:sz w:val="26"/>
          <w:szCs w:val="26"/>
          <w:lang w:val="ro-RO"/>
        </w:rPr>
        <w:t xml:space="preserve"> referințe la Curtea de Apel și Curtea Supremă de Justiție.</w:t>
      </w:r>
    </w:p>
    <w:p w:rsidR="003F168C" w:rsidRDefault="003F168C" w:rsidP="003F168C">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Totodată, au fost analizate </w:t>
      </w:r>
      <w:r w:rsidRPr="000E7FD2">
        <w:rPr>
          <w:rFonts w:ascii="Times New Roman" w:hAnsi="Times New Roman" w:cs="Times New Roman"/>
          <w:b/>
          <w:bCs/>
          <w:sz w:val="26"/>
          <w:szCs w:val="26"/>
          <w:lang w:val="ro-RO"/>
        </w:rPr>
        <w:t>22</w:t>
      </w:r>
      <w:r>
        <w:rPr>
          <w:rFonts w:ascii="Times New Roman" w:hAnsi="Times New Roman" w:cs="Times New Roman"/>
          <w:bCs/>
          <w:sz w:val="26"/>
          <w:szCs w:val="26"/>
          <w:lang w:val="ro-RO"/>
        </w:rPr>
        <w:t xml:space="preserve"> hotărâri emise de instanțele de judecată</w:t>
      </w:r>
      <w:r w:rsidR="008C5B5E">
        <w:rPr>
          <w:rFonts w:ascii="Times New Roman" w:hAnsi="Times New Roman" w:cs="Times New Roman"/>
          <w:bCs/>
          <w:sz w:val="26"/>
          <w:szCs w:val="26"/>
          <w:lang w:val="ro-RO"/>
        </w:rPr>
        <w:t>, după cum urmează:</w:t>
      </w:r>
    </w:p>
    <w:p w:rsidR="008C5B5E" w:rsidRPr="00A62F23" w:rsidRDefault="008C5B5E" w:rsidP="008C5B5E">
      <w:pPr>
        <w:pStyle w:val="a3"/>
        <w:numPr>
          <w:ilvl w:val="0"/>
          <w:numId w:val="2"/>
        </w:numPr>
        <w:spacing w:after="0" w:line="240" w:lineRule="auto"/>
        <w:jc w:val="both"/>
        <w:rPr>
          <w:rFonts w:ascii="Times New Roman" w:hAnsi="Times New Roman" w:cs="Times New Roman"/>
          <w:bCs/>
          <w:sz w:val="26"/>
          <w:szCs w:val="26"/>
          <w:lang w:val="ro-RO"/>
        </w:rPr>
      </w:pPr>
      <w:r w:rsidRPr="003B03D2">
        <w:rPr>
          <w:rFonts w:ascii="Times New Roman" w:hAnsi="Times New Roman" w:cs="Times New Roman"/>
          <w:b/>
          <w:bCs/>
          <w:i/>
          <w:sz w:val="26"/>
          <w:szCs w:val="26"/>
          <w:u w:val="single"/>
          <w:lang w:val="ro-RO"/>
        </w:rPr>
        <w:t>4</w:t>
      </w:r>
      <w:r w:rsidRPr="003B03D2">
        <w:rPr>
          <w:rFonts w:ascii="Times New Roman" w:hAnsi="Times New Roman" w:cs="Times New Roman"/>
          <w:bCs/>
          <w:i/>
          <w:sz w:val="26"/>
          <w:szCs w:val="26"/>
          <w:u w:val="single"/>
          <w:lang w:val="ro-RO"/>
        </w:rPr>
        <w:t xml:space="preserve"> hotărâri emise de instanța de fond, dintre care</w:t>
      </w:r>
      <w:r w:rsidRPr="00A62F23">
        <w:rPr>
          <w:rFonts w:ascii="Times New Roman" w:hAnsi="Times New Roman" w:cs="Times New Roman"/>
          <w:bCs/>
          <w:sz w:val="26"/>
          <w:szCs w:val="26"/>
          <w:lang w:val="ro-RO"/>
        </w:rPr>
        <w:t>:</w:t>
      </w:r>
    </w:p>
    <w:p w:rsidR="008C5B5E" w:rsidRPr="00A62F23" w:rsidRDefault="00AF0689" w:rsidP="008C5B5E">
      <w:pPr>
        <w:pStyle w:val="a3"/>
        <w:numPr>
          <w:ilvl w:val="0"/>
          <w:numId w:val="3"/>
        </w:numPr>
        <w:spacing w:after="0" w:line="240" w:lineRule="auto"/>
        <w:jc w:val="both"/>
        <w:rPr>
          <w:rFonts w:ascii="Times New Roman" w:hAnsi="Times New Roman" w:cs="Times New Roman"/>
          <w:bCs/>
          <w:sz w:val="26"/>
          <w:szCs w:val="26"/>
          <w:lang w:val="ro-RO"/>
        </w:rPr>
      </w:pPr>
      <w:r w:rsidRPr="00AF0689">
        <w:rPr>
          <w:rFonts w:ascii="Times New Roman" w:hAnsi="Times New Roman" w:cs="Times New Roman"/>
          <w:b/>
          <w:bCs/>
          <w:sz w:val="26"/>
          <w:szCs w:val="26"/>
          <w:lang w:val="ro-RO"/>
        </w:rPr>
        <w:t>2</w:t>
      </w:r>
      <w:r w:rsidR="008C5B5E" w:rsidRPr="00A62F23">
        <w:rPr>
          <w:rFonts w:ascii="Times New Roman" w:hAnsi="Times New Roman" w:cs="Times New Roman"/>
          <w:bCs/>
          <w:sz w:val="26"/>
          <w:szCs w:val="26"/>
          <w:lang w:val="ro-RO"/>
        </w:rPr>
        <w:t xml:space="preserve"> hotărâri privind </w:t>
      </w:r>
      <w:r w:rsidR="008C5B5E" w:rsidRPr="00A62F23">
        <w:rPr>
          <w:rFonts w:ascii="Times New Roman" w:eastAsia="Times New Roman" w:hAnsi="Times New Roman" w:cs="Times New Roman"/>
          <w:sz w:val="26"/>
          <w:szCs w:val="26"/>
          <w:lang w:val="ro-RO"/>
        </w:rPr>
        <w:t>încălcări ale regimului juridic al incompatibilităților</w:t>
      </w:r>
      <w:r w:rsidR="00206536">
        <w:rPr>
          <w:rFonts w:ascii="Times New Roman" w:eastAsia="Times New Roman" w:hAnsi="Times New Roman" w:cs="Times New Roman"/>
          <w:sz w:val="26"/>
          <w:szCs w:val="26"/>
          <w:lang w:val="ro-RO"/>
        </w:rPr>
        <w:t xml:space="preserve"> (una</w:t>
      </w:r>
      <w:r w:rsidR="00A62F23">
        <w:rPr>
          <w:rFonts w:ascii="Times New Roman" w:eastAsia="Times New Roman" w:hAnsi="Times New Roman" w:cs="Times New Roman"/>
          <w:sz w:val="26"/>
          <w:szCs w:val="26"/>
          <w:lang w:val="ro-RO"/>
        </w:rPr>
        <w:t>-</w:t>
      </w:r>
      <w:r w:rsidR="00206536">
        <w:rPr>
          <w:rFonts w:ascii="Times New Roman" w:eastAsia="Times New Roman" w:hAnsi="Times New Roman" w:cs="Times New Roman"/>
          <w:sz w:val="26"/>
          <w:szCs w:val="26"/>
          <w:lang w:val="ro-RO"/>
        </w:rPr>
        <w:t>în favoarea și una</w:t>
      </w:r>
      <w:r w:rsidR="008C5B5E" w:rsidRPr="00A62F23">
        <w:rPr>
          <w:rFonts w:ascii="Times New Roman" w:eastAsia="Times New Roman" w:hAnsi="Times New Roman" w:cs="Times New Roman"/>
          <w:sz w:val="26"/>
          <w:szCs w:val="26"/>
          <w:lang w:val="ro-RO"/>
        </w:rPr>
        <w:t>-în defavoarea celor constatate de CNI);</w:t>
      </w:r>
    </w:p>
    <w:p w:rsidR="008C5B5E" w:rsidRPr="00A62F23" w:rsidRDefault="00A62F23" w:rsidP="008C5B5E">
      <w:pPr>
        <w:pStyle w:val="a3"/>
        <w:numPr>
          <w:ilvl w:val="0"/>
          <w:numId w:val="3"/>
        </w:numPr>
        <w:spacing w:after="0" w:line="240" w:lineRule="auto"/>
        <w:jc w:val="both"/>
        <w:rPr>
          <w:rFonts w:ascii="Times New Roman" w:hAnsi="Times New Roman" w:cs="Times New Roman"/>
          <w:bCs/>
          <w:sz w:val="26"/>
          <w:szCs w:val="26"/>
          <w:lang w:val="ro-RO"/>
        </w:rPr>
      </w:pPr>
      <w:r w:rsidRPr="00AF0689">
        <w:rPr>
          <w:rFonts w:ascii="Times New Roman" w:eastAsia="Times New Roman" w:hAnsi="Times New Roman" w:cs="Times New Roman"/>
          <w:b/>
          <w:sz w:val="26"/>
          <w:szCs w:val="26"/>
          <w:lang w:val="ro-RO"/>
        </w:rPr>
        <w:t>1</w:t>
      </w:r>
      <w:r w:rsidR="000E7FD2" w:rsidRPr="00A62F23">
        <w:rPr>
          <w:rFonts w:ascii="Times New Roman" w:eastAsia="Times New Roman" w:hAnsi="Times New Roman" w:cs="Times New Roman"/>
          <w:sz w:val="26"/>
          <w:szCs w:val="26"/>
          <w:lang w:val="ro-RO"/>
        </w:rPr>
        <w:t xml:space="preserve"> hotărâre</w:t>
      </w:r>
      <w:r w:rsidR="000E7FD2" w:rsidRPr="00A62F23">
        <w:rPr>
          <w:rFonts w:ascii="Times New Roman" w:hAnsi="Times New Roman" w:cs="Times New Roman"/>
          <w:bCs/>
          <w:sz w:val="26"/>
          <w:szCs w:val="26"/>
          <w:lang w:val="ro-RO"/>
        </w:rPr>
        <w:t xml:space="preserve"> </w:t>
      </w:r>
      <w:r w:rsidR="000E7FD2" w:rsidRPr="00A62F23">
        <w:rPr>
          <w:rFonts w:ascii="Times New Roman" w:eastAsia="Times New Roman" w:hAnsi="Times New Roman" w:cs="Times New Roman"/>
          <w:bCs/>
          <w:sz w:val="26"/>
          <w:szCs w:val="26"/>
          <w:lang w:val="ro-RO"/>
        </w:rPr>
        <w:t xml:space="preserve">privind </w:t>
      </w:r>
      <w:r w:rsidR="000E7FD2" w:rsidRPr="00A62F23">
        <w:rPr>
          <w:rFonts w:ascii="Times New Roman" w:eastAsia="Times New Roman" w:hAnsi="Times New Roman" w:cs="Times New Roman"/>
          <w:sz w:val="26"/>
          <w:szCs w:val="26"/>
          <w:lang w:val="ro-RO"/>
        </w:rPr>
        <w:t>încălcarea regimului juridic al conflictului de interese (în favoarea celor constatate de CNI);</w:t>
      </w:r>
    </w:p>
    <w:p w:rsidR="000E7FD2" w:rsidRPr="00A62F23" w:rsidRDefault="00A62F23" w:rsidP="008C5B5E">
      <w:pPr>
        <w:pStyle w:val="a3"/>
        <w:numPr>
          <w:ilvl w:val="0"/>
          <w:numId w:val="3"/>
        </w:numPr>
        <w:spacing w:after="0" w:line="240" w:lineRule="auto"/>
        <w:jc w:val="both"/>
        <w:rPr>
          <w:rFonts w:ascii="Times New Roman" w:hAnsi="Times New Roman" w:cs="Times New Roman"/>
          <w:bCs/>
          <w:sz w:val="26"/>
          <w:szCs w:val="26"/>
          <w:lang w:val="ro-RO"/>
        </w:rPr>
      </w:pPr>
      <w:r w:rsidRPr="00AF0689">
        <w:rPr>
          <w:rFonts w:ascii="Times New Roman" w:hAnsi="Times New Roman" w:cs="Times New Roman"/>
          <w:b/>
          <w:bCs/>
          <w:sz w:val="26"/>
          <w:szCs w:val="26"/>
          <w:lang w:val="ro-RO"/>
        </w:rPr>
        <w:t>1</w:t>
      </w:r>
      <w:r w:rsidR="000E7FD2" w:rsidRPr="00A62F23">
        <w:rPr>
          <w:rFonts w:ascii="Times New Roman" w:hAnsi="Times New Roman" w:cs="Times New Roman"/>
          <w:bCs/>
          <w:sz w:val="26"/>
          <w:szCs w:val="26"/>
          <w:lang w:val="ro-RO"/>
        </w:rPr>
        <w:t xml:space="preserve"> hotărâre privind încălcarea regimului juridic al declarării veniturilor și proprietății (în defavoarea celor constatate de CNI).</w:t>
      </w:r>
    </w:p>
    <w:p w:rsidR="000E7FD2" w:rsidRPr="003B03D2" w:rsidRDefault="000E7FD2" w:rsidP="000E7FD2">
      <w:pPr>
        <w:pStyle w:val="a3"/>
        <w:numPr>
          <w:ilvl w:val="0"/>
          <w:numId w:val="2"/>
        </w:numPr>
        <w:spacing w:after="0" w:line="240" w:lineRule="auto"/>
        <w:jc w:val="both"/>
        <w:rPr>
          <w:rFonts w:ascii="Times New Roman" w:hAnsi="Times New Roman" w:cs="Times New Roman"/>
          <w:bCs/>
          <w:i/>
          <w:sz w:val="26"/>
          <w:szCs w:val="26"/>
          <w:u w:val="single"/>
          <w:lang w:val="ro-RO"/>
        </w:rPr>
      </w:pPr>
      <w:r w:rsidRPr="003B03D2">
        <w:rPr>
          <w:rFonts w:ascii="Times New Roman" w:hAnsi="Times New Roman" w:cs="Times New Roman"/>
          <w:b/>
          <w:bCs/>
          <w:i/>
          <w:sz w:val="26"/>
          <w:szCs w:val="26"/>
          <w:u w:val="single"/>
          <w:lang w:val="ro-RO"/>
        </w:rPr>
        <w:t xml:space="preserve">8 </w:t>
      </w:r>
      <w:r w:rsidRPr="003B03D2">
        <w:rPr>
          <w:rFonts w:ascii="Times New Roman" w:hAnsi="Times New Roman" w:cs="Times New Roman"/>
          <w:bCs/>
          <w:i/>
          <w:sz w:val="26"/>
          <w:szCs w:val="26"/>
          <w:u w:val="single"/>
          <w:lang w:val="ro-RO"/>
        </w:rPr>
        <w:t xml:space="preserve">decizii ale Curții de Apel, dintre care: </w:t>
      </w:r>
    </w:p>
    <w:p w:rsidR="000E7FD2" w:rsidRPr="00A62F23" w:rsidRDefault="00A62F23" w:rsidP="000E7FD2">
      <w:pPr>
        <w:pStyle w:val="a3"/>
        <w:numPr>
          <w:ilvl w:val="0"/>
          <w:numId w:val="4"/>
        </w:numPr>
        <w:spacing w:after="0" w:line="240" w:lineRule="auto"/>
        <w:jc w:val="both"/>
        <w:rPr>
          <w:rFonts w:ascii="Times New Roman" w:hAnsi="Times New Roman" w:cs="Times New Roman"/>
          <w:bCs/>
          <w:sz w:val="26"/>
          <w:szCs w:val="26"/>
          <w:lang w:val="ro-RO"/>
        </w:rPr>
      </w:pPr>
      <w:r w:rsidRPr="00AF0689">
        <w:rPr>
          <w:rFonts w:ascii="Times New Roman" w:hAnsi="Times New Roman" w:cs="Times New Roman"/>
          <w:b/>
          <w:bCs/>
          <w:sz w:val="26"/>
          <w:szCs w:val="26"/>
          <w:lang w:val="ro-RO"/>
        </w:rPr>
        <w:t>3</w:t>
      </w:r>
      <w:r w:rsidR="000E7FD2" w:rsidRPr="00A62F23">
        <w:rPr>
          <w:rFonts w:ascii="Times New Roman" w:hAnsi="Times New Roman" w:cs="Times New Roman"/>
          <w:bCs/>
          <w:sz w:val="26"/>
          <w:szCs w:val="26"/>
          <w:lang w:val="ro-RO"/>
        </w:rPr>
        <w:t xml:space="preserve"> hotărâri privind încălcări ale regimului juridic al incompatibilităților (</w:t>
      </w:r>
      <w:r w:rsidR="00206536">
        <w:rPr>
          <w:rFonts w:ascii="Times New Roman" w:hAnsi="Times New Roman" w:cs="Times New Roman"/>
          <w:bCs/>
          <w:sz w:val="26"/>
          <w:szCs w:val="26"/>
          <w:lang w:val="ro-RO"/>
        </w:rPr>
        <w:t>două</w:t>
      </w:r>
      <w:r>
        <w:rPr>
          <w:rFonts w:ascii="Times New Roman" w:hAnsi="Times New Roman" w:cs="Times New Roman"/>
          <w:bCs/>
          <w:sz w:val="26"/>
          <w:szCs w:val="26"/>
          <w:lang w:val="ro-RO"/>
        </w:rPr>
        <w:t>-</w:t>
      </w:r>
      <w:r w:rsidR="000E7FD2" w:rsidRPr="00A62F23">
        <w:rPr>
          <w:rFonts w:ascii="Times New Roman" w:hAnsi="Times New Roman" w:cs="Times New Roman"/>
          <w:bCs/>
          <w:sz w:val="26"/>
          <w:szCs w:val="26"/>
          <w:lang w:val="ro-RO"/>
        </w:rPr>
        <w:t>în favoarea ș</w:t>
      </w:r>
      <w:r w:rsidR="00206536">
        <w:rPr>
          <w:rFonts w:ascii="Times New Roman" w:hAnsi="Times New Roman" w:cs="Times New Roman"/>
          <w:bCs/>
          <w:sz w:val="26"/>
          <w:szCs w:val="26"/>
          <w:lang w:val="ro-RO"/>
        </w:rPr>
        <w:t>i una</w:t>
      </w:r>
      <w:r>
        <w:rPr>
          <w:rFonts w:ascii="Times New Roman" w:hAnsi="Times New Roman" w:cs="Times New Roman"/>
          <w:bCs/>
          <w:sz w:val="26"/>
          <w:szCs w:val="26"/>
          <w:lang w:val="ro-RO"/>
        </w:rPr>
        <w:t>-</w:t>
      </w:r>
      <w:r w:rsidR="000E7FD2" w:rsidRPr="00A62F23">
        <w:rPr>
          <w:rFonts w:ascii="Times New Roman" w:hAnsi="Times New Roman" w:cs="Times New Roman"/>
          <w:bCs/>
          <w:sz w:val="26"/>
          <w:szCs w:val="26"/>
          <w:lang w:val="ro-RO"/>
        </w:rPr>
        <w:t>în defavoarea  celor constatate de CNI);</w:t>
      </w:r>
    </w:p>
    <w:p w:rsidR="000E7FD2" w:rsidRPr="00A62F23" w:rsidRDefault="00A62F23" w:rsidP="000E7FD2">
      <w:pPr>
        <w:pStyle w:val="a3"/>
        <w:numPr>
          <w:ilvl w:val="0"/>
          <w:numId w:val="4"/>
        </w:numPr>
        <w:jc w:val="both"/>
        <w:rPr>
          <w:rFonts w:ascii="Times New Roman" w:hAnsi="Times New Roman" w:cs="Times New Roman"/>
          <w:bCs/>
          <w:sz w:val="26"/>
          <w:szCs w:val="26"/>
          <w:lang w:val="ro-RO"/>
        </w:rPr>
      </w:pPr>
      <w:r w:rsidRPr="00AF0689">
        <w:rPr>
          <w:rFonts w:ascii="Times New Roman" w:hAnsi="Times New Roman" w:cs="Times New Roman"/>
          <w:b/>
          <w:bCs/>
          <w:sz w:val="26"/>
          <w:szCs w:val="26"/>
          <w:lang w:val="ro-RO"/>
        </w:rPr>
        <w:t>2</w:t>
      </w:r>
      <w:r w:rsidR="000E7FD2" w:rsidRPr="00A62F23">
        <w:rPr>
          <w:rFonts w:ascii="Times New Roman" w:hAnsi="Times New Roman" w:cs="Times New Roman"/>
          <w:bCs/>
          <w:sz w:val="26"/>
          <w:szCs w:val="26"/>
          <w:lang w:val="ro-RO"/>
        </w:rPr>
        <w:t xml:space="preserve"> hotărâri privind încălcări ale regimului juridic al conflictului de interese (ambele în favoarea celor constatate de CNI);</w:t>
      </w:r>
    </w:p>
    <w:p w:rsidR="000E7FD2" w:rsidRPr="00A62F23" w:rsidRDefault="00A62F23" w:rsidP="000E7FD2">
      <w:pPr>
        <w:pStyle w:val="a3"/>
        <w:numPr>
          <w:ilvl w:val="0"/>
          <w:numId w:val="4"/>
        </w:numPr>
        <w:jc w:val="both"/>
        <w:rPr>
          <w:rFonts w:ascii="Times New Roman" w:hAnsi="Times New Roman" w:cs="Times New Roman"/>
          <w:bCs/>
          <w:sz w:val="26"/>
          <w:szCs w:val="26"/>
          <w:lang w:val="ro-RO"/>
        </w:rPr>
      </w:pPr>
      <w:r w:rsidRPr="00AF0689">
        <w:rPr>
          <w:rFonts w:ascii="Times New Roman" w:hAnsi="Times New Roman" w:cs="Times New Roman"/>
          <w:b/>
          <w:bCs/>
          <w:sz w:val="26"/>
          <w:szCs w:val="26"/>
          <w:lang w:val="ro-RO"/>
        </w:rPr>
        <w:t>3</w:t>
      </w:r>
      <w:r>
        <w:rPr>
          <w:rFonts w:ascii="Times New Roman" w:hAnsi="Times New Roman" w:cs="Times New Roman"/>
          <w:bCs/>
          <w:sz w:val="26"/>
          <w:szCs w:val="26"/>
          <w:lang w:val="ro-RO"/>
        </w:rPr>
        <w:t xml:space="preserve"> hotărâri</w:t>
      </w:r>
      <w:r w:rsidR="000E7FD2" w:rsidRPr="00A62F23">
        <w:rPr>
          <w:rFonts w:ascii="Times New Roman" w:hAnsi="Times New Roman" w:cs="Times New Roman"/>
          <w:bCs/>
          <w:sz w:val="26"/>
          <w:szCs w:val="26"/>
          <w:lang w:val="ro-RO"/>
        </w:rPr>
        <w:t xml:space="preserve"> privind </w:t>
      </w:r>
      <w:r>
        <w:rPr>
          <w:rFonts w:ascii="Times New Roman" w:hAnsi="Times New Roman" w:cs="Times New Roman"/>
          <w:bCs/>
          <w:sz w:val="26"/>
          <w:szCs w:val="26"/>
          <w:lang w:val="ro-RO"/>
        </w:rPr>
        <w:t>încălcări ale</w:t>
      </w:r>
      <w:r w:rsidR="000E7FD2" w:rsidRPr="00A62F23">
        <w:rPr>
          <w:rFonts w:ascii="Times New Roman" w:hAnsi="Times New Roman" w:cs="Times New Roman"/>
          <w:bCs/>
          <w:sz w:val="26"/>
          <w:szCs w:val="26"/>
          <w:lang w:val="ro-RO"/>
        </w:rPr>
        <w:t xml:space="preserve"> regimului juridic al declarării veniturilor și proprietății (</w:t>
      </w:r>
      <w:r w:rsidR="00206536">
        <w:rPr>
          <w:rFonts w:ascii="Times New Roman" w:hAnsi="Times New Roman" w:cs="Times New Roman"/>
          <w:bCs/>
          <w:sz w:val="26"/>
          <w:szCs w:val="26"/>
          <w:lang w:val="ro-RO"/>
        </w:rPr>
        <w:t>două</w:t>
      </w:r>
      <w:r w:rsidRPr="00A62F23">
        <w:rPr>
          <w:rFonts w:ascii="Times New Roman" w:hAnsi="Times New Roman" w:cs="Times New Roman"/>
          <w:bCs/>
          <w:sz w:val="26"/>
          <w:szCs w:val="26"/>
          <w:lang w:val="ro-RO"/>
        </w:rPr>
        <w:t>-în favoarea</w:t>
      </w:r>
      <w:r w:rsidR="000E7FD2" w:rsidRPr="00A62F23">
        <w:rPr>
          <w:rFonts w:ascii="Times New Roman" w:hAnsi="Times New Roman" w:cs="Times New Roman"/>
          <w:bCs/>
          <w:sz w:val="26"/>
          <w:szCs w:val="26"/>
          <w:lang w:val="ro-RO"/>
        </w:rPr>
        <w:t xml:space="preserve"> </w:t>
      </w:r>
      <w:r w:rsidRPr="00A62F23">
        <w:rPr>
          <w:rFonts w:ascii="Times New Roman" w:hAnsi="Times New Roman" w:cs="Times New Roman"/>
          <w:bCs/>
          <w:sz w:val="26"/>
          <w:szCs w:val="26"/>
          <w:lang w:val="ro-RO"/>
        </w:rPr>
        <w:t>ș</w:t>
      </w:r>
      <w:r w:rsidR="00206536">
        <w:rPr>
          <w:rFonts w:ascii="Times New Roman" w:hAnsi="Times New Roman" w:cs="Times New Roman"/>
          <w:bCs/>
          <w:sz w:val="26"/>
          <w:szCs w:val="26"/>
          <w:lang w:val="ro-RO"/>
        </w:rPr>
        <w:t>i una</w:t>
      </w:r>
      <w:r w:rsidRPr="00A62F23">
        <w:rPr>
          <w:rFonts w:ascii="Times New Roman" w:hAnsi="Times New Roman" w:cs="Times New Roman"/>
          <w:bCs/>
          <w:sz w:val="26"/>
          <w:szCs w:val="26"/>
          <w:lang w:val="ro-RO"/>
        </w:rPr>
        <w:t xml:space="preserve">-în defavoarea  </w:t>
      </w:r>
      <w:r w:rsidR="000E7FD2" w:rsidRPr="00A62F23">
        <w:rPr>
          <w:rFonts w:ascii="Times New Roman" w:hAnsi="Times New Roman" w:cs="Times New Roman"/>
          <w:bCs/>
          <w:sz w:val="26"/>
          <w:szCs w:val="26"/>
          <w:lang w:val="ro-RO"/>
        </w:rPr>
        <w:t>celor constatate de CNI).</w:t>
      </w:r>
    </w:p>
    <w:p w:rsidR="000E7FD2" w:rsidRDefault="00A62F23" w:rsidP="000E7FD2">
      <w:pPr>
        <w:pStyle w:val="a3"/>
        <w:numPr>
          <w:ilvl w:val="0"/>
          <w:numId w:val="2"/>
        </w:numPr>
        <w:spacing w:after="0" w:line="240" w:lineRule="auto"/>
        <w:jc w:val="both"/>
        <w:rPr>
          <w:rFonts w:ascii="Times New Roman" w:hAnsi="Times New Roman" w:cs="Times New Roman"/>
          <w:bCs/>
          <w:i/>
          <w:sz w:val="26"/>
          <w:szCs w:val="26"/>
          <w:lang w:val="ro-RO"/>
        </w:rPr>
      </w:pPr>
      <w:r w:rsidRPr="003B03D2">
        <w:rPr>
          <w:rFonts w:ascii="Times New Roman" w:hAnsi="Times New Roman" w:cs="Times New Roman"/>
          <w:b/>
          <w:bCs/>
          <w:i/>
          <w:sz w:val="26"/>
          <w:szCs w:val="26"/>
          <w:u w:val="single"/>
          <w:lang w:val="ro-RO"/>
        </w:rPr>
        <w:t>10</w:t>
      </w:r>
      <w:r w:rsidRPr="003B03D2">
        <w:rPr>
          <w:rFonts w:ascii="Times New Roman" w:hAnsi="Times New Roman" w:cs="Times New Roman"/>
          <w:bCs/>
          <w:i/>
          <w:sz w:val="26"/>
          <w:szCs w:val="26"/>
          <w:u w:val="single"/>
          <w:lang w:val="ro-RO"/>
        </w:rPr>
        <w:t xml:space="preserve"> hotărâri ale Curții Supreme de Justiție, dintre care</w:t>
      </w:r>
      <w:r>
        <w:rPr>
          <w:rFonts w:ascii="Times New Roman" w:hAnsi="Times New Roman" w:cs="Times New Roman"/>
          <w:bCs/>
          <w:i/>
          <w:sz w:val="26"/>
          <w:szCs w:val="26"/>
          <w:lang w:val="ro-RO"/>
        </w:rPr>
        <w:t>:</w:t>
      </w:r>
    </w:p>
    <w:p w:rsidR="00A62F23" w:rsidRPr="00A62F23" w:rsidRDefault="00A62F23" w:rsidP="00A62F23">
      <w:pPr>
        <w:pStyle w:val="a3"/>
        <w:numPr>
          <w:ilvl w:val="0"/>
          <w:numId w:val="5"/>
        </w:numPr>
        <w:spacing w:after="0" w:line="240" w:lineRule="auto"/>
        <w:jc w:val="both"/>
        <w:rPr>
          <w:rFonts w:ascii="Times New Roman" w:hAnsi="Times New Roman" w:cs="Times New Roman"/>
          <w:bCs/>
          <w:sz w:val="26"/>
          <w:szCs w:val="26"/>
          <w:lang w:val="ro-RO"/>
        </w:rPr>
      </w:pPr>
      <w:r w:rsidRPr="00AF0689">
        <w:rPr>
          <w:rFonts w:ascii="Times New Roman" w:hAnsi="Times New Roman" w:cs="Times New Roman"/>
          <w:b/>
          <w:bCs/>
          <w:sz w:val="26"/>
          <w:szCs w:val="26"/>
          <w:lang w:val="ro-RO"/>
        </w:rPr>
        <w:lastRenderedPageBreak/>
        <w:t>2</w:t>
      </w:r>
      <w:r w:rsidRPr="00A62F23">
        <w:rPr>
          <w:rFonts w:ascii="Times New Roman" w:hAnsi="Times New Roman" w:cs="Times New Roman"/>
          <w:bCs/>
          <w:sz w:val="26"/>
          <w:szCs w:val="26"/>
          <w:lang w:val="ro-RO"/>
        </w:rPr>
        <w:t xml:space="preserve"> hotărâri privind încălcări ale regimului juridic al </w:t>
      </w:r>
      <w:r w:rsidR="00206536">
        <w:rPr>
          <w:rFonts w:ascii="Times New Roman" w:hAnsi="Times New Roman" w:cs="Times New Roman"/>
          <w:bCs/>
          <w:sz w:val="26"/>
          <w:szCs w:val="26"/>
          <w:lang w:val="ro-RO"/>
        </w:rPr>
        <w:t>incompatibilităților (una-în favoarea și una</w:t>
      </w:r>
      <w:r w:rsidRPr="00A62F23">
        <w:rPr>
          <w:rFonts w:ascii="Times New Roman" w:hAnsi="Times New Roman" w:cs="Times New Roman"/>
          <w:bCs/>
          <w:sz w:val="26"/>
          <w:szCs w:val="26"/>
          <w:lang w:val="ro-RO"/>
        </w:rPr>
        <w:t>-în defavoarea  celor constatate de CNI);</w:t>
      </w:r>
    </w:p>
    <w:p w:rsidR="00A62F23" w:rsidRPr="00A62F23" w:rsidRDefault="00A62F23" w:rsidP="00A62F23">
      <w:pPr>
        <w:pStyle w:val="a3"/>
        <w:numPr>
          <w:ilvl w:val="0"/>
          <w:numId w:val="5"/>
        </w:numPr>
        <w:spacing w:after="0" w:line="240" w:lineRule="auto"/>
        <w:jc w:val="both"/>
        <w:rPr>
          <w:rFonts w:ascii="Times New Roman" w:hAnsi="Times New Roman" w:cs="Times New Roman"/>
          <w:bCs/>
          <w:sz w:val="26"/>
          <w:szCs w:val="26"/>
          <w:lang w:val="ro-RO"/>
        </w:rPr>
      </w:pPr>
      <w:r w:rsidRPr="00AF0689">
        <w:rPr>
          <w:rFonts w:ascii="Times New Roman" w:hAnsi="Times New Roman" w:cs="Times New Roman"/>
          <w:b/>
          <w:bCs/>
          <w:sz w:val="26"/>
          <w:szCs w:val="26"/>
          <w:lang w:val="ro-RO"/>
        </w:rPr>
        <w:t>5</w:t>
      </w:r>
      <w:r w:rsidRPr="00A62F23">
        <w:rPr>
          <w:rFonts w:ascii="Times New Roman" w:hAnsi="Times New Roman" w:cs="Times New Roman"/>
          <w:bCs/>
          <w:sz w:val="26"/>
          <w:szCs w:val="26"/>
          <w:lang w:val="ro-RO"/>
        </w:rPr>
        <w:t xml:space="preserve"> hotărâri privind încălcări ale regimului juridic al c</w:t>
      </w:r>
      <w:r w:rsidR="00206536">
        <w:rPr>
          <w:rFonts w:ascii="Times New Roman" w:hAnsi="Times New Roman" w:cs="Times New Roman"/>
          <w:bCs/>
          <w:sz w:val="26"/>
          <w:szCs w:val="26"/>
          <w:lang w:val="ro-RO"/>
        </w:rPr>
        <w:t>onflictului de interese (patru</w:t>
      </w:r>
      <w:r>
        <w:rPr>
          <w:rFonts w:ascii="Times New Roman" w:hAnsi="Times New Roman" w:cs="Times New Roman"/>
          <w:bCs/>
          <w:sz w:val="26"/>
          <w:szCs w:val="26"/>
          <w:lang w:val="ro-RO"/>
        </w:rPr>
        <w:t>-</w:t>
      </w:r>
      <w:r w:rsidRPr="00A62F23">
        <w:rPr>
          <w:rFonts w:ascii="Times New Roman" w:hAnsi="Times New Roman" w:cs="Times New Roman"/>
          <w:bCs/>
          <w:sz w:val="26"/>
          <w:szCs w:val="26"/>
          <w:lang w:val="ro-RO"/>
        </w:rPr>
        <w:t xml:space="preserve">în favoarea </w:t>
      </w:r>
      <w:r>
        <w:rPr>
          <w:rFonts w:ascii="Times New Roman" w:hAnsi="Times New Roman" w:cs="Times New Roman"/>
          <w:bCs/>
          <w:sz w:val="26"/>
          <w:szCs w:val="26"/>
          <w:lang w:val="ro-RO"/>
        </w:rPr>
        <w:t>ș</w:t>
      </w:r>
      <w:r w:rsidR="00206536">
        <w:rPr>
          <w:rFonts w:ascii="Times New Roman" w:hAnsi="Times New Roman" w:cs="Times New Roman"/>
          <w:bCs/>
          <w:sz w:val="26"/>
          <w:szCs w:val="26"/>
          <w:lang w:val="ro-RO"/>
        </w:rPr>
        <w:t>i una</w:t>
      </w:r>
      <w:r>
        <w:rPr>
          <w:rFonts w:ascii="Times New Roman" w:hAnsi="Times New Roman" w:cs="Times New Roman"/>
          <w:bCs/>
          <w:sz w:val="26"/>
          <w:szCs w:val="26"/>
          <w:lang w:val="ro-RO"/>
        </w:rPr>
        <w:t xml:space="preserve">-în defavoarea </w:t>
      </w:r>
      <w:r w:rsidRPr="00A62F23">
        <w:rPr>
          <w:rFonts w:ascii="Times New Roman" w:hAnsi="Times New Roman" w:cs="Times New Roman"/>
          <w:bCs/>
          <w:sz w:val="26"/>
          <w:szCs w:val="26"/>
          <w:lang w:val="ro-RO"/>
        </w:rPr>
        <w:t>celor constatate de CNI);</w:t>
      </w:r>
    </w:p>
    <w:p w:rsidR="00A62F23" w:rsidRDefault="00A62F23" w:rsidP="00A62F23">
      <w:pPr>
        <w:pStyle w:val="a3"/>
        <w:numPr>
          <w:ilvl w:val="0"/>
          <w:numId w:val="5"/>
        </w:numPr>
        <w:spacing w:after="0" w:line="240" w:lineRule="auto"/>
        <w:jc w:val="both"/>
        <w:rPr>
          <w:rFonts w:ascii="Times New Roman" w:hAnsi="Times New Roman" w:cs="Times New Roman"/>
          <w:bCs/>
          <w:sz w:val="26"/>
          <w:szCs w:val="26"/>
          <w:lang w:val="ro-RO"/>
        </w:rPr>
      </w:pPr>
      <w:r w:rsidRPr="00AF0689">
        <w:rPr>
          <w:rFonts w:ascii="Times New Roman" w:hAnsi="Times New Roman" w:cs="Times New Roman"/>
          <w:b/>
          <w:bCs/>
          <w:sz w:val="26"/>
          <w:szCs w:val="26"/>
          <w:lang w:val="ro-RO"/>
        </w:rPr>
        <w:t>3</w:t>
      </w:r>
      <w:r>
        <w:rPr>
          <w:rFonts w:ascii="Times New Roman" w:hAnsi="Times New Roman" w:cs="Times New Roman"/>
          <w:bCs/>
          <w:sz w:val="26"/>
          <w:szCs w:val="26"/>
          <w:lang w:val="ro-RO"/>
        </w:rPr>
        <w:t xml:space="preserve"> </w:t>
      </w:r>
      <w:r w:rsidRPr="00A62F23">
        <w:rPr>
          <w:rFonts w:ascii="Times New Roman" w:hAnsi="Times New Roman" w:cs="Times New Roman"/>
          <w:bCs/>
          <w:sz w:val="26"/>
          <w:szCs w:val="26"/>
          <w:lang w:val="ro-RO"/>
        </w:rPr>
        <w:t>hotărâri privind încălcări ale regimului juridic al declarări</w:t>
      </w:r>
      <w:r w:rsidR="00206536">
        <w:rPr>
          <w:rFonts w:ascii="Times New Roman" w:hAnsi="Times New Roman" w:cs="Times New Roman"/>
          <w:bCs/>
          <w:sz w:val="26"/>
          <w:szCs w:val="26"/>
          <w:lang w:val="ro-RO"/>
        </w:rPr>
        <w:t>i veniturilor și proprietății (două-în favoarea și una</w:t>
      </w:r>
      <w:r w:rsidRPr="00A62F23">
        <w:rPr>
          <w:rFonts w:ascii="Times New Roman" w:hAnsi="Times New Roman" w:cs="Times New Roman"/>
          <w:bCs/>
          <w:sz w:val="26"/>
          <w:szCs w:val="26"/>
          <w:lang w:val="ro-RO"/>
        </w:rPr>
        <w:t>-în defavoarea  celor constatate de CNI).</w:t>
      </w:r>
    </w:p>
    <w:p w:rsidR="00F74D0C" w:rsidRPr="00F74D0C" w:rsidRDefault="00F74D0C" w:rsidP="00F74D0C">
      <w:pPr>
        <w:spacing w:after="0" w:line="240" w:lineRule="auto"/>
        <w:ind w:left="360"/>
        <w:jc w:val="both"/>
        <w:rPr>
          <w:rFonts w:ascii="Times New Roman" w:hAnsi="Times New Roman" w:cs="Times New Roman"/>
          <w:bCs/>
          <w:sz w:val="26"/>
          <w:szCs w:val="26"/>
          <w:lang w:val="ro-RO"/>
        </w:rPr>
      </w:pPr>
    </w:p>
    <w:p w:rsidR="003F4FC1" w:rsidRPr="003B03D2" w:rsidRDefault="004C0A6E" w:rsidP="003B03D2">
      <w:pPr>
        <w:spacing w:after="0" w:line="240" w:lineRule="auto"/>
        <w:ind w:left="360"/>
        <w:jc w:val="center"/>
        <w:rPr>
          <w:rFonts w:ascii="Times New Roman" w:hAnsi="Times New Roman" w:cs="Times New Roman"/>
          <w:bCs/>
          <w:sz w:val="26"/>
          <w:szCs w:val="26"/>
          <w:lang w:val="ro-RO"/>
        </w:rPr>
      </w:pPr>
      <w:r>
        <w:rPr>
          <w:rFonts w:ascii="Times New Roman" w:hAnsi="Times New Roman" w:cs="Times New Roman"/>
          <w:b/>
          <w:bCs/>
          <w:sz w:val="26"/>
          <w:szCs w:val="26"/>
          <w:lang w:val="ro-RO"/>
        </w:rPr>
        <w:t>VII</w:t>
      </w:r>
      <w:r w:rsidR="003B03D2">
        <w:rPr>
          <w:rFonts w:ascii="Times New Roman" w:hAnsi="Times New Roman" w:cs="Times New Roman"/>
          <w:b/>
          <w:bCs/>
          <w:sz w:val="26"/>
          <w:szCs w:val="26"/>
          <w:lang w:val="ro-RO"/>
        </w:rPr>
        <w:t xml:space="preserve">. </w:t>
      </w:r>
      <w:r w:rsidR="003B03D2" w:rsidRPr="003B03D2">
        <w:rPr>
          <w:rFonts w:ascii="Times New Roman" w:hAnsi="Times New Roman" w:cs="Times New Roman"/>
          <w:b/>
          <w:bCs/>
          <w:sz w:val="26"/>
          <w:szCs w:val="26"/>
          <w:lang w:val="ro-RO"/>
        </w:rPr>
        <w:t>ANALIZA, MONITORIZAREA ȘI EVALUAREA POLITICILOR PUBLICE</w:t>
      </w:r>
    </w:p>
    <w:p w:rsidR="00064620" w:rsidRPr="00E05FD9" w:rsidRDefault="00064620" w:rsidP="00064620">
      <w:pPr>
        <w:pStyle w:val="a3"/>
        <w:spacing w:after="0" w:line="240" w:lineRule="auto"/>
        <w:rPr>
          <w:rFonts w:ascii="Times New Roman" w:hAnsi="Times New Roman" w:cs="Times New Roman"/>
          <w:bCs/>
          <w:sz w:val="26"/>
          <w:szCs w:val="26"/>
          <w:lang w:val="ro-RO"/>
        </w:rPr>
      </w:pPr>
    </w:p>
    <w:p w:rsidR="00CA5060" w:rsidRDefault="00064620" w:rsidP="00206536">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00206536">
        <w:rPr>
          <w:rFonts w:ascii="Times New Roman" w:hAnsi="Times New Roman" w:cs="Times New Roman"/>
          <w:bCs/>
          <w:sz w:val="26"/>
          <w:szCs w:val="26"/>
          <w:lang w:val="ro-RO"/>
        </w:rPr>
        <w:t>Pe parcursul celor 6 luni</w:t>
      </w:r>
      <w:r w:rsidR="00CA5060" w:rsidRPr="001E0A2C">
        <w:rPr>
          <w:rFonts w:ascii="Times New Roman" w:hAnsi="Times New Roman" w:cs="Times New Roman"/>
          <w:bCs/>
          <w:sz w:val="26"/>
          <w:szCs w:val="26"/>
          <w:lang w:val="ro-RO"/>
        </w:rPr>
        <w:t xml:space="preserve">, la nivel național, sectorial și intersectorial, Serviciul </w:t>
      </w:r>
      <w:r w:rsidR="00206536" w:rsidRPr="00206536">
        <w:rPr>
          <w:rFonts w:ascii="Times New Roman" w:hAnsi="Times New Roman" w:cs="Times New Roman"/>
          <w:bCs/>
          <w:sz w:val="26"/>
          <w:szCs w:val="26"/>
          <w:lang w:val="ro-MD"/>
        </w:rPr>
        <w:t xml:space="preserve">analiză, monitorizare și evaluare a politicilor </w:t>
      </w:r>
      <w:r w:rsidR="00206536">
        <w:rPr>
          <w:rFonts w:ascii="Times New Roman" w:hAnsi="Times New Roman" w:cs="Times New Roman"/>
          <w:bCs/>
          <w:sz w:val="26"/>
          <w:szCs w:val="26"/>
          <w:lang w:val="ro-MD"/>
        </w:rPr>
        <w:t>publice (serviciu unipersonal)</w:t>
      </w:r>
      <w:r w:rsidR="00CA5060" w:rsidRPr="001E0A2C">
        <w:rPr>
          <w:rFonts w:ascii="Times New Roman" w:hAnsi="Times New Roman" w:cs="Times New Roman"/>
          <w:bCs/>
          <w:sz w:val="26"/>
          <w:szCs w:val="26"/>
          <w:lang w:val="ro-RO"/>
        </w:rPr>
        <w:t xml:space="preserve"> a fost antrenat în mai multe activități legate de implementarea </w:t>
      </w:r>
      <w:r w:rsidR="003B03D2">
        <w:rPr>
          <w:rFonts w:ascii="Times New Roman" w:hAnsi="Times New Roman" w:cs="Times New Roman"/>
          <w:bCs/>
          <w:sz w:val="26"/>
          <w:szCs w:val="26"/>
          <w:lang w:val="ro-RO"/>
        </w:rPr>
        <w:t>anumitor</w:t>
      </w:r>
      <w:r w:rsidR="00CA5060" w:rsidRPr="001E0A2C">
        <w:rPr>
          <w:rFonts w:ascii="Times New Roman" w:hAnsi="Times New Roman" w:cs="Times New Roman"/>
          <w:bCs/>
          <w:sz w:val="26"/>
          <w:szCs w:val="26"/>
          <w:lang w:val="ro-RO"/>
        </w:rPr>
        <w:t xml:space="preserve"> documente de politici publice</w:t>
      </w:r>
      <w:r w:rsidR="003B03D2">
        <w:rPr>
          <w:rFonts w:ascii="Times New Roman" w:hAnsi="Times New Roman" w:cs="Times New Roman"/>
          <w:bCs/>
          <w:sz w:val="26"/>
          <w:szCs w:val="26"/>
          <w:lang w:val="ro-RO"/>
        </w:rPr>
        <w:t>, inclusiv</w:t>
      </w:r>
      <w:r w:rsidR="00CA5060" w:rsidRPr="001E0A2C">
        <w:rPr>
          <w:rFonts w:ascii="Times New Roman" w:hAnsi="Times New Roman" w:cs="Times New Roman"/>
          <w:bCs/>
          <w:sz w:val="26"/>
          <w:szCs w:val="26"/>
          <w:lang w:val="ro-RO"/>
        </w:rPr>
        <w:t>:</w:t>
      </w:r>
    </w:p>
    <w:p w:rsidR="00CA5060" w:rsidRPr="001E0A2C" w:rsidRDefault="00CA5060" w:rsidP="00206536">
      <w:pPr>
        <w:numPr>
          <w:ilvl w:val="0"/>
          <w:numId w:val="6"/>
        </w:numPr>
        <w:spacing w:after="0" w:line="240" w:lineRule="auto"/>
        <w:jc w:val="both"/>
        <w:rPr>
          <w:rFonts w:ascii="Times New Roman" w:hAnsi="Times New Roman" w:cs="Times New Roman"/>
          <w:bCs/>
          <w:sz w:val="26"/>
          <w:szCs w:val="26"/>
          <w:lang w:val="ro-RO"/>
        </w:rPr>
      </w:pPr>
      <w:r w:rsidRPr="001E0A2C">
        <w:rPr>
          <w:rFonts w:ascii="Times New Roman" w:hAnsi="Times New Roman" w:cs="Times New Roman"/>
          <w:bCs/>
          <w:sz w:val="26"/>
          <w:szCs w:val="26"/>
          <w:lang w:val="ro-RO"/>
        </w:rPr>
        <w:t>Strategia Nați</w:t>
      </w:r>
      <w:r w:rsidR="003B03D2">
        <w:rPr>
          <w:rFonts w:ascii="Times New Roman" w:hAnsi="Times New Roman" w:cs="Times New Roman"/>
          <w:bCs/>
          <w:sz w:val="26"/>
          <w:szCs w:val="26"/>
          <w:lang w:val="ro-RO"/>
        </w:rPr>
        <w:t xml:space="preserve">onală Anticorupție 2011 – 2016 - </w:t>
      </w:r>
      <w:r w:rsidRPr="001E0A2C">
        <w:rPr>
          <w:rFonts w:ascii="Times New Roman" w:hAnsi="Times New Roman" w:cs="Times New Roman"/>
          <w:b/>
          <w:bCs/>
          <w:sz w:val="26"/>
          <w:szCs w:val="26"/>
          <w:lang w:val="ro-RO"/>
        </w:rPr>
        <w:t>1</w:t>
      </w:r>
      <w:r w:rsidR="003B03D2">
        <w:rPr>
          <w:rFonts w:ascii="Times New Roman" w:hAnsi="Times New Roman" w:cs="Times New Roman"/>
          <w:bCs/>
          <w:sz w:val="26"/>
          <w:szCs w:val="26"/>
          <w:lang w:val="ro-RO"/>
        </w:rPr>
        <w:t xml:space="preserve"> ședință</w:t>
      </w:r>
      <w:r w:rsidRPr="001E0A2C">
        <w:rPr>
          <w:rFonts w:ascii="Times New Roman" w:hAnsi="Times New Roman" w:cs="Times New Roman"/>
          <w:bCs/>
          <w:sz w:val="26"/>
          <w:szCs w:val="26"/>
          <w:lang w:val="ro-RO"/>
        </w:rPr>
        <w:t>;</w:t>
      </w:r>
    </w:p>
    <w:p w:rsidR="00CA5060" w:rsidRPr="003B03D2" w:rsidRDefault="00CA5060" w:rsidP="00206536">
      <w:pPr>
        <w:numPr>
          <w:ilvl w:val="0"/>
          <w:numId w:val="6"/>
        </w:numPr>
        <w:spacing w:after="0" w:line="240" w:lineRule="auto"/>
        <w:jc w:val="both"/>
        <w:rPr>
          <w:rFonts w:ascii="Times New Roman" w:hAnsi="Times New Roman" w:cs="Times New Roman"/>
          <w:bCs/>
          <w:i/>
          <w:sz w:val="26"/>
          <w:szCs w:val="26"/>
          <w:lang w:val="ro-RO"/>
        </w:rPr>
      </w:pPr>
      <w:r w:rsidRPr="001E0A2C">
        <w:rPr>
          <w:rFonts w:ascii="Times New Roman" w:hAnsi="Times New Roman" w:cs="Times New Roman"/>
          <w:bCs/>
          <w:sz w:val="26"/>
          <w:szCs w:val="26"/>
          <w:lang w:val="ro-RO"/>
        </w:rPr>
        <w:t>Strategia de Reformă a Se</w:t>
      </w:r>
      <w:r w:rsidR="003B03D2">
        <w:rPr>
          <w:rFonts w:ascii="Times New Roman" w:hAnsi="Times New Roman" w:cs="Times New Roman"/>
          <w:bCs/>
          <w:sz w:val="26"/>
          <w:szCs w:val="26"/>
          <w:lang w:val="ro-RO"/>
        </w:rPr>
        <w:t xml:space="preserve">ctorului Justiției 2011 – 2016 </w:t>
      </w:r>
      <w:r w:rsidRPr="001E0A2C">
        <w:rPr>
          <w:rFonts w:ascii="Times New Roman" w:hAnsi="Times New Roman" w:cs="Times New Roman"/>
          <w:b/>
          <w:bCs/>
          <w:sz w:val="26"/>
          <w:szCs w:val="26"/>
          <w:lang w:val="ro-RO"/>
        </w:rPr>
        <w:t>4</w:t>
      </w:r>
      <w:r w:rsidRPr="001E0A2C">
        <w:rPr>
          <w:rFonts w:ascii="Times New Roman" w:hAnsi="Times New Roman" w:cs="Times New Roman"/>
          <w:bCs/>
          <w:sz w:val="26"/>
          <w:szCs w:val="26"/>
          <w:lang w:val="ro-RO"/>
        </w:rPr>
        <w:t xml:space="preserve"> ședințe, </w:t>
      </w:r>
      <w:r w:rsidR="003B03D2" w:rsidRPr="003B03D2">
        <w:rPr>
          <w:rFonts w:ascii="Times New Roman" w:hAnsi="Times New Roman" w:cs="Times New Roman"/>
          <w:bCs/>
          <w:i/>
          <w:sz w:val="26"/>
          <w:szCs w:val="26"/>
          <w:lang w:val="ro-RO"/>
        </w:rPr>
        <w:t>(</w:t>
      </w:r>
      <w:r w:rsidRPr="003B03D2">
        <w:rPr>
          <w:rFonts w:ascii="Times New Roman" w:hAnsi="Times New Roman" w:cs="Times New Roman"/>
          <w:b/>
          <w:bCs/>
          <w:i/>
          <w:sz w:val="26"/>
          <w:szCs w:val="26"/>
          <w:lang w:val="ro-RO"/>
        </w:rPr>
        <w:t>2</w:t>
      </w:r>
      <w:r w:rsidRPr="001E0A2C">
        <w:rPr>
          <w:rFonts w:ascii="Times New Roman" w:hAnsi="Times New Roman" w:cs="Times New Roman"/>
          <w:bCs/>
          <w:sz w:val="26"/>
          <w:szCs w:val="26"/>
          <w:lang w:val="ro-RO"/>
        </w:rPr>
        <w:t xml:space="preserve"> </w:t>
      </w:r>
      <w:r w:rsidRPr="003B03D2">
        <w:rPr>
          <w:rFonts w:ascii="Times New Roman" w:hAnsi="Times New Roman" w:cs="Times New Roman"/>
          <w:bCs/>
          <w:i/>
          <w:sz w:val="26"/>
          <w:szCs w:val="26"/>
          <w:lang w:val="ro-RO"/>
        </w:rPr>
        <w:t>propuneri înaintate);</w:t>
      </w:r>
    </w:p>
    <w:p w:rsidR="00CA5060" w:rsidRPr="001E0A2C" w:rsidRDefault="00CA5060" w:rsidP="00206536">
      <w:pPr>
        <w:numPr>
          <w:ilvl w:val="0"/>
          <w:numId w:val="6"/>
        </w:numPr>
        <w:spacing w:after="0" w:line="240" w:lineRule="auto"/>
        <w:jc w:val="both"/>
        <w:rPr>
          <w:rFonts w:ascii="Times New Roman" w:hAnsi="Times New Roman" w:cs="Times New Roman"/>
          <w:bCs/>
          <w:sz w:val="26"/>
          <w:szCs w:val="26"/>
          <w:lang w:val="ro-RO"/>
        </w:rPr>
      </w:pPr>
      <w:r w:rsidRPr="001E0A2C">
        <w:rPr>
          <w:rFonts w:ascii="Times New Roman" w:hAnsi="Times New Roman" w:cs="Times New Roman"/>
          <w:bCs/>
          <w:sz w:val="26"/>
          <w:szCs w:val="26"/>
          <w:lang w:val="ro-RO"/>
        </w:rPr>
        <w:t xml:space="preserve">Planul național de acțiuni privind implementarea Acordului de </w:t>
      </w:r>
      <w:r w:rsidR="003B03D2">
        <w:rPr>
          <w:rFonts w:ascii="Times New Roman" w:hAnsi="Times New Roman" w:cs="Times New Roman"/>
          <w:bCs/>
          <w:sz w:val="26"/>
          <w:szCs w:val="26"/>
          <w:lang w:val="ro-RO"/>
        </w:rPr>
        <w:t xml:space="preserve">Asociere RM – UE 2014 – 2016 - </w:t>
      </w:r>
      <w:r w:rsidRPr="001E0A2C">
        <w:rPr>
          <w:rFonts w:ascii="Times New Roman" w:hAnsi="Times New Roman" w:cs="Times New Roman"/>
          <w:b/>
          <w:bCs/>
          <w:sz w:val="26"/>
          <w:szCs w:val="26"/>
          <w:lang w:val="ro-RO"/>
        </w:rPr>
        <w:t>2</w:t>
      </w:r>
      <w:r w:rsidR="003B03D2">
        <w:rPr>
          <w:rFonts w:ascii="Times New Roman" w:hAnsi="Times New Roman" w:cs="Times New Roman"/>
          <w:bCs/>
          <w:sz w:val="26"/>
          <w:szCs w:val="26"/>
          <w:lang w:val="ro-RO"/>
        </w:rPr>
        <w:t xml:space="preserve"> ședințe</w:t>
      </w:r>
      <w:r w:rsidRPr="001E0A2C">
        <w:rPr>
          <w:rFonts w:ascii="Times New Roman" w:hAnsi="Times New Roman" w:cs="Times New Roman"/>
          <w:bCs/>
          <w:sz w:val="26"/>
          <w:szCs w:val="26"/>
          <w:lang w:val="ro-RO"/>
        </w:rPr>
        <w:t>;</w:t>
      </w:r>
    </w:p>
    <w:p w:rsidR="00CA5060" w:rsidRPr="001E0A2C" w:rsidRDefault="00CA5060" w:rsidP="00206536">
      <w:pPr>
        <w:numPr>
          <w:ilvl w:val="0"/>
          <w:numId w:val="6"/>
        </w:numPr>
        <w:spacing w:after="0" w:line="240" w:lineRule="auto"/>
        <w:jc w:val="both"/>
        <w:rPr>
          <w:rFonts w:ascii="Times New Roman" w:hAnsi="Times New Roman" w:cs="Times New Roman"/>
          <w:bCs/>
          <w:sz w:val="26"/>
          <w:szCs w:val="26"/>
          <w:lang w:val="ro-RO"/>
        </w:rPr>
      </w:pPr>
      <w:r w:rsidRPr="001E0A2C">
        <w:rPr>
          <w:rFonts w:ascii="Times New Roman" w:hAnsi="Times New Roman" w:cs="Times New Roman"/>
          <w:bCs/>
          <w:sz w:val="26"/>
          <w:szCs w:val="26"/>
          <w:lang w:val="ro-RO"/>
        </w:rPr>
        <w:t>Planul național de acțiuni privind implementarea Acordului d</w:t>
      </w:r>
      <w:r w:rsidR="003B03D2">
        <w:rPr>
          <w:rFonts w:ascii="Times New Roman" w:hAnsi="Times New Roman" w:cs="Times New Roman"/>
          <w:bCs/>
          <w:sz w:val="26"/>
          <w:szCs w:val="26"/>
          <w:lang w:val="ro-RO"/>
        </w:rPr>
        <w:t xml:space="preserve">e Asociere RM – UE 2017 – 2019 - </w:t>
      </w:r>
      <w:r w:rsidRPr="001E0A2C">
        <w:rPr>
          <w:rFonts w:ascii="Times New Roman" w:hAnsi="Times New Roman" w:cs="Times New Roman"/>
          <w:b/>
          <w:bCs/>
          <w:sz w:val="26"/>
          <w:szCs w:val="26"/>
          <w:lang w:val="ro-RO"/>
        </w:rPr>
        <w:t>3</w:t>
      </w:r>
      <w:r w:rsidRPr="001E0A2C">
        <w:rPr>
          <w:rFonts w:ascii="Times New Roman" w:hAnsi="Times New Roman" w:cs="Times New Roman"/>
          <w:bCs/>
          <w:sz w:val="26"/>
          <w:szCs w:val="26"/>
          <w:lang w:val="ro-RO"/>
        </w:rPr>
        <w:t xml:space="preserve"> ședințe, </w:t>
      </w:r>
      <w:r w:rsidR="00206536">
        <w:rPr>
          <w:rFonts w:ascii="Times New Roman" w:hAnsi="Times New Roman" w:cs="Times New Roman"/>
          <w:bCs/>
          <w:i/>
          <w:sz w:val="26"/>
          <w:szCs w:val="26"/>
          <w:lang w:val="ro-RO"/>
        </w:rPr>
        <w:t>(</w:t>
      </w:r>
      <w:r w:rsidRPr="003B03D2">
        <w:rPr>
          <w:rFonts w:ascii="Times New Roman" w:hAnsi="Times New Roman" w:cs="Times New Roman"/>
          <w:b/>
          <w:bCs/>
          <w:i/>
          <w:sz w:val="26"/>
          <w:szCs w:val="26"/>
          <w:lang w:val="ro-RO"/>
        </w:rPr>
        <w:t>5</w:t>
      </w:r>
      <w:r w:rsidR="003B03D2">
        <w:rPr>
          <w:rFonts w:ascii="Times New Roman" w:hAnsi="Times New Roman" w:cs="Times New Roman"/>
          <w:bCs/>
          <w:i/>
          <w:sz w:val="26"/>
          <w:szCs w:val="26"/>
          <w:lang w:val="ro-RO"/>
        </w:rPr>
        <w:t xml:space="preserve"> propuneri înaintate).</w:t>
      </w:r>
    </w:p>
    <w:p w:rsidR="00CA5060" w:rsidRPr="003B03D2" w:rsidRDefault="00CA5060" w:rsidP="00206536">
      <w:pPr>
        <w:numPr>
          <w:ilvl w:val="0"/>
          <w:numId w:val="6"/>
        </w:numPr>
        <w:spacing w:after="0" w:line="240" w:lineRule="auto"/>
        <w:jc w:val="both"/>
        <w:rPr>
          <w:rFonts w:ascii="Times New Roman" w:hAnsi="Times New Roman" w:cs="Times New Roman"/>
          <w:bCs/>
          <w:i/>
          <w:sz w:val="26"/>
          <w:szCs w:val="26"/>
          <w:lang w:val="ro-RO"/>
        </w:rPr>
      </w:pPr>
      <w:r w:rsidRPr="001E0A2C">
        <w:rPr>
          <w:rFonts w:ascii="Times New Roman" w:hAnsi="Times New Roman" w:cs="Times New Roman"/>
          <w:bCs/>
          <w:sz w:val="26"/>
          <w:szCs w:val="26"/>
          <w:lang w:val="ro-RO"/>
        </w:rPr>
        <w:t>Matricea de Politici privind l</w:t>
      </w:r>
      <w:r w:rsidR="003B03D2">
        <w:rPr>
          <w:rFonts w:ascii="Times New Roman" w:hAnsi="Times New Roman" w:cs="Times New Roman"/>
          <w:bCs/>
          <w:sz w:val="26"/>
          <w:szCs w:val="26"/>
          <w:lang w:val="ro-RO"/>
        </w:rPr>
        <w:t xml:space="preserve">iberalizarea regimului de vize - </w:t>
      </w:r>
      <w:r w:rsidRPr="001E0A2C">
        <w:rPr>
          <w:rFonts w:ascii="Times New Roman" w:hAnsi="Times New Roman" w:cs="Times New Roman"/>
          <w:b/>
          <w:bCs/>
          <w:sz w:val="26"/>
          <w:szCs w:val="26"/>
          <w:lang w:val="ro-RO"/>
        </w:rPr>
        <w:t>2</w:t>
      </w:r>
      <w:r w:rsidRPr="001E0A2C">
        <w:rPr>
          <w:rFonts w:ascii="Times New Roman" w:hAnsi="Times New Roman" w:cs="Times New Roman"/>
          <w:bCs/>
          <w:sz w:val="26"/>
          <w:szCs w:val="26"/>
          <w:lang w:val="ro-RO"/>
        </w:rPr>
        <w:t xml:space="preserve"> ședințe, </w:t>
      </w:r>
      <w:r w:rsidR="003B03D2" w:rsidRPr="003B03D2">
        <w:rPr>
          <w:rFonts w:ascii="Times New Roman" w:hAnsi="Times New Roman" w:cs="Times New Roman"/>
          <w:bCs/>
          <w:i/>
          <w:sz w:val="26"/>
          <w:szCs w:val="26"/>
          <w:lang w:val="ro-RO"/>
        </w:rPr>
        <w:t>(</w:t>
      </w:r>
      <w:r w:rsidRPr="003B03D2">
        <w:rPr>
          <w:rFonts w:ascii="Times New Roman" w:hAnsi="Times New Roman" w:cs="Times New Roman"/>
          <w:b/>
          <w:bCs/>
          <w:i/>
          <w:sz w:val="26"/>
          <w:szCs w:val="26"/>
          <w:lang w:val="ro-RO"/>
        </w:rPr>
        <w:t>1</w:t>
      </w:r>
      <w:r w:rsidRPr="003B03D2">
        <w:rPr>
          <w:rFonts w:ascii="Times New Roman" w:hAnsi="Times New Roman" w:cs="Times New Roman"/>
          <w:bCs/>
          <w:i/>
          <w:sz w:val="26"/>
          <w:szCs w:val="26"/>
          <w:lang w:val="ro-RO"/>
        </w:rPr>
        <w:t xml:space="preserve"> propunere înaintată).</w:t>
      </w:r>
    </w:p>
    <w:p w:rsidR="00CA5060" w:rsidRPr="001E0A2C" w:rsidRDefault="00CA5060" w:rsidP="00206536">
      <w:pPr>
        <w:spacing w:after="0" w:line="240" w:lineRule="auto"/>
        <w:jc w:val="both"/>
        <w:rPr>
          <w:rFonts w:ascii="Times New Roman" w:hAnsi="Times New Roman" w:cs="Times New Roman"/>
          <w:bCs/>
          <w:sz w:val="26"/>
          <w:szCs w:val="26"/>
          <w:lang w:val="ro-RO"/>
        </w:rPr>
      </w:pPr>
      <w:r w:rsidRPr="001E0A2C">
        <w:rPr>
          <w:rFonts w:ascii="Times New Roman" w:hAnsi="Times New Roman" w:cs="Times New Roman"/>
          <w:bCs/>
          <w:sz w:val="26"/>
          <w:szCs w:val="26"/>
          <w:lang w:val="ro-RO"/>
        </w:rPr>
        <w:t xml:space="preserve">      În cadrul ședințelor au fost </w:t>
      </w:r>
      <w:r w:rsidR="003B03D2" w:rsidRPr="001E0A2C">
        <w:rPr>
          <w:rFonts w:ascii="Times New Roman" w:hAnsi="Times New Roman" w:cs="Times New Roman"/>
          <w:bCs/>
          <w:sz w:val="26"/>
          <w:szCs w:val="26"/>
          <w:lang w:val="ro-RO"/>
        </w:rPr>
        <w:t>analizate</w:t>
      </w:r>
      <w:r w:rsidR="003B03D2">
        <w:rPr>
          <w:rFonts w:ascii="Times New Roman" w:hAnsi="Times New Roman" w:cs="Times New Roman"/>
          <w:bCs/>
          <w:sz w:val="26"/>
          <w:szCs w:val="26"/>
          <w:lang w:val="ro-RO"/>
        </w:rPr>
        <w:t>,</w:t>
      </w:r>
      <w:r w:rsidR="003B03D2" w:rsidRPr="001E0A2C">
        <w:rPr>
          <w:rFonts w:ascii="Times New Roman" w:hAnsi="Times New Roman" w:cs="Times New Roman"/>
          <w:bCs/>
          <w:sz w:val="26"/>
          <w:szCs w:val="26"/>
          <w:lang w:val="ro-RO"/>
        </w:rPr>
        <w:t xml:space="preserve"> </w:t>
      </w:r>
      <w:r w:rsidR="003B03D2">
        <w:rPr>
          <w:rFonts w:ascii="Times New Roman" w:hAnsi="Times New Roman" w:cs="Times New Roman"/>
          <w:bCs/>
          <w:sz w:val="26"/>
          <w:szCs w:val="26"/>
          <w:lang w:val="ro-RO"/>
        </w:rPr>
        <w:t>planificate,</w:t>
      </w:r>
      <w:r w:rsidRPr="001E0A2C">
        <w:rPr>
          <w:rFonts w:ascii="Times New Roman" w:hAnsi="Times New Roman" w:cs="Times New Roman"/>
          <w:bCs/>
          <w:sz w:val="26"/>
          <w:szCs w:val="26"/>
          <w:lang w:val="ro-RO"/>
        </w:rPr>
        <w:t xml:space="preserve"> monitorizate, </w:t>
      </w:r>
      <w:r w:rsidR="003B03D2" w:rsidRPr="001E0A2C">
        <w:rPr>
          <w:rFonts w:ascii="Times New Roman" w:hAnsi="Times New Roman" w:cs="Times New Roman"/>
          <w:bCs/>
          <w:sz w:val="26"/>
          <w:szCs w:val="26"/>
          <w:lang w:val="ro-RO"/>
        </w:rPr>
        <w:t xml:space="preserve">evaluate și </w:t>
      </w:r>
      <w:r w:rsidRPr="001E0A2C">
        <w:rPr>
          <w:rFonts w:ascii="Times New Roman" w:hAnsi="Times New Roman" w:cs="Times New Roman"/>
          <w:bCs/>
          <w:sz w:val="26"/>
          <w:szCs w:val="26"/>
          <w:lang w:val="ro-RO"/>
        </w:rPr>
        <w:t>raportate acțiunile ce necesită a fi întreprinse, sau care deja au fost întreprinse de către instituție privind implementarea politicilor publice.</w:t>
      </w:r>
    </w:p>
    <w:p w:rsidR="00CA5060" w:rsidRPr="001E0A2C" w:rsidRDefault="00CA5060" w:rsidP="00206536">
      <w:pPr>
        <w:spacing w:after="0" w:line="240" w:lineRule="auto"/>
        <w:jc w:val="both"/>
        <w:rPr>
          <w:rFonts w:ascii="Times New Roman" w:hAnsi="Times New Roman" w:cs="Times New Roman"/>
          <w:bCs/>
          <w:sz w:val="26"/>
          <w:szCs w:val="26"/>
          <w:lang w:val="ro-RO"/>
        </w:rPr>
      </w:pPr>
      <w:r w:rsidRPr="001E0A2C">
        <w:rPr>
          <w:rFonts w:ascii="Times New Roman" w:hAnsi="Times New Roman" w:cs="Times New Roman"/>
          <w:bCs/>
          <w:sz w:val="26"/>
          <w:szCs w:val="26"/>
          <w:lang w:val="ro-RO"/>
        </w:rPr>
        <w:t xml:space="preserve">      La nivel instituțional,</w:t>
      </w:r>
      <w:r w:rsidR="0029752C">
        <w:rPr>
          <w:rFonts w:ascii="Times New Roman" w:hAnsi="Times New Roman" w:cs="Times New Roman"/>
          <w:bCs/>
          <w:sz w:val="26"/>
          <w:szCs w:val="26"/>
          <w:lang w:val="ro-RO"/>
        </w:rPr>
        <w:t xml:space="preserve"> serviciul</w:t>
      </w:r>
      <w:r w:rsidRPr="001E0A2C">
        <w:rPr>
          <w:rFonts w:ascii="Times New Roman" w:hAnsi="Times New Roman" w:cs="Times New Roman"/>
          <w:bCs/>
          <w:sz w:val="26"/>
          <w:szCs w:val="26"/>
          <w:lang w:val="ro-RO"/>
        </w:rPr>
        <w:t xml:space="preserve"> a fost </w:t>
      </w:r>
      <w:r w:rsidR="0029752C">
        <w:rPr>
          <w:rFonts w:ascii="Times New Roman" w:hAnsi="Times New Roman" w:cs="Times New Roman"/>
          <w:bCs/>
          <w:sz w:val="26"/>
          <w:szCs w:val="26"/>
          <w:lang w:val="ro-RO"/>
        </w:rPr>
        <w:t>antrenat</w:t>
      </w:r>
      <w:r w:rsidRPr="001E0A2C">
        <w:rPr>
          <w:rFonts w:ascii="Times New Roman" w:hAnsi="Times New Roman" w:cs="Times New Roman"/>
          <w:bCs/>
          <w:sz w:val="26"/>
          <w:szCs w:val="26"/>
          <w:lang w:val="ro-RO"/>
        </w:rPr>
        <w:t xml:space="preserve"> activ la procesul de elaborare a următoarelor documente:</w:t>
      </w:r>
    </w:p>
    <w:p w:rsidR="00CA5060" w:rsidRPr="001E0A2C" w:rsidRDefault="0029752C" w:rsidP="00206536">
      <w:pPr>
        <w:spacing w:after="0" w:line="240" w:lineRule="auto"/>
        <w:ind w:left="360"/>
        <w:jc w:val="both"/>
        <w:rPr>
          <w:rFonts w:ascii="Times New Roman" w:hAnsi="Times New Roman" w:cs="Times New Roman"/>
          <w:bCs/>
          <w:sz w:val="26"/>
          <w:szCs w:val="26"/>
          <w:lang w:val="ro-RO"/>
        </w:rPr>
      </w:pPr>
      <w:r w:rsidRPr="0029752C">
        <w:rPr>
          <w:rFonts w:ascii="Times New Roman" w:hAnsi="Times New Roman" w:cs="Times New Roman"/>
          <w:b/>
          <w:bCs/>
          <w:sz w:val="26"/>
          <w:szCs w:val="26"/>
          <w:lang w:val="ro-RO"/>
        </w:rPr>
        <w:t>1.</w:t>
      </w:r>
      <w:r>
        <w:rPr>
          <w:rFonts w:ascii="Times New Roman" w:hAnsi="Times New Roman" w:cs="Times New Roman"/>
          <w:bCs/>
          <w:sz w:val="26"/>
          <w:szCs w:val="26"/>
          <w:lang w:val="ro-RO"/>
        </w:rPr>
        <w:t xml:space="preserve"> </w:t>
      </w:r>
      <w:r w:rsidR="00CA5060" w:rsidRPr="001E0A2C">
        <w:rPr>
          <w:rFonts w:ascii="Times New Roman" w:hAnsi="Times New Roman" w:cs="Times New Roman"/>
          <w:bCs/>
          <w:sz w:val="26"/>
          <w:szCs w:val="26"/>
          <w:lang w:val="ro-RO"/>
        </w:rPr>
        <w:t>Raportul anual de activitate CNI/ANI pentru anul 2016 (proiect);</w:t>
      </w:r>
    </w:p>
    <w:p w:rsidR="00CA5060" w:rsidRPr="001E0A2C" w:rsidRDefault="0029752C" w:rsidP="00206536">
      <w:pPr>
        <w:spacing w:after="0" w:line="240" w:lineRule="auto"/>
        <w:ind w:left="360"/>
        <w:jc w:val="both"/>
        <w:rPr>
          <w:rFonts w:ascii="Times New Roman" w:hAnsi="Times New Roman" w:cs="Times New Roman"/>
          <w:bCs/>
          <w:sz w:val="26"/>
          <w:szCs w:val="26"/>
          <w:lang w:val="ro-RO"/>
        </w:rPr>
      </w:pPr>
      <w:r w:rsidRPr="0029752C">
        <w:rPr>
          <w:rFonts w:ascii="Times New Roman" w:hAnsi="Times New Roman" w:cs="Times New Roman"/>
          <w:b/>
          <w:bCs/>
          <w:sz w:val="26"/>
          <w:szCs w:val="26"/>
          <w:lang w:val="ro-RO"/>
        </w:rPr>
        <w:t>2.</w:t>
      </w:r>
      <w:r>
        <w:rPr>
          <w:rFonts w:ascii="Times New Roman" w:hAnsi="Times New Roman" w:cs="Times New Roman"/>
          <w:bCs/>
          <w:sz w:val="26"/>
          <w:szCs w:val="26"/>
          <w:lang w:val="ro-RO"/>
        </w:rPr>
        <w:t xml:space="preserve"> </w:t>
      </w:r>
      <w:r w:rsidR="00CA5060" w:rsidRPr="001E0A2C">
        <w:rPr>
          <w:rFonts w:ascii="Times New Roman" w:hAnsi="Times New Roman" w:cs="Times New Roman"/>
          <w:bCs/>
          <w:sz w:val="26"/>
          <w:szCs w:val="26"/>
          <w:lang w:val="ro-RO"/>
        </w:rPr>
        <w:t>Regulamentul privind modul de organizare și desfășurare a concursului pentru suplinirea funcțiilor de președinte și  vicepreședinte ai Autorității Naționale de Integritate (proiecte în varianta română și rusă);</w:t>
      </w:r>
    </w:p>
    <w:p w:rsidR="00CA5060" w:rsidRPr="001E0A2C" w:rsidRDefault="0029752C" w:rsidP="00206536">
      <w:pPr>
        <w:spacing w:after="0" w:line="240" w:lineRule="auto"/>
        <w:ind w:left="360"/>
        <w:jc w:val="both"/>
        <w:rPr>
          <w:rFonts w:ascii="Times New Roman" w:hAnsi="Times New Roman" w:cs="Times New Roman"/>
          <w:bCs/>
          <w:sz w:val="26"/>
          <w:szCs w:val="26"/>
          <w:lang w:val="ro-RO"/>
        </w:rPr>
      </w:pPr>
      <w:r w:rsidRPr="0029752C">
        <w:rPr>
          <w:rFonts w:ascii="Times New Roman" w:hAnsi="Times New Roman" w:cs="Times New Roman"/>
          <w:b/>
          <w:bCs/>
          <w:sz w:val="26"/>
          <w:szCs w:val="26"/>
          <w:lang w:val="ro-RO"/>
        </w:rPr>
        <w:t>3.</w:t>
      </w:r>
      <w:r>
        <w:rPr>
          <w:rFonts w:ascii="Times New Roman" w:hAnsi="Times New Roman" w:cs="Times New Roman"/>
          <w:bCs/>
          <w:sz w:val="26"/>
          <w:szCs w:val="26"/>
          <w:lang w:val="ro-RO"/>
        </w:rPr>
        <w:t xml:space="preserve"> </w:t>
      </w:r>
      <w:r w:rsidR="00CA5060" w:rsidRPr="001E0A2C">
        <w:rPr>
          <w:rFonts w:ascii="Times New Roman" w:hAnsi="Times New Roman" w:cs="Times New Roman"/>
          <w:bCs/>
          <w:sz w:val="26"/>
          <w:szCs w:val="26"/>
          <w:lang w:val="ro-RO"/>
        </w:rPr>
        <w:t>Trei ordine, o dispoziție și o indicație ale Președintelui în exercițiu ANI;</w:t>
      </w:r>
    </w:p>
    <w:p w:rsidR="00CA5060" w:rsidRPr="001E0A2C" w:rsidRDefault="0029752C" w:rsidP="00206536">
      <w:pPr>
        <w:spacing w:after="0" w:line="240" w:lineRule="auto"/>
        <w:ind w:left="360"/>
        <w:jc w:val="both"/>
        <w:rPr>
          <w:rFonts w:ascii="Times New Roman" w:hAnsi="Times New Roman" w:cs="Times New Roman"/>
          <w:bCs/>
          <w:sz w:val="26"/>
          <w:szCs w:val="26"/>
          <w:lang w:val="ro-RO"/>
        </w:rPr>
      </w:pPr>
      <w:r w:rsidRPr="0029752C">
        <w:rPr>
          <w:rFonts w:ascii="Times New Roman" w:hAnsi="Times New Roman" w:cs="Times New Roman"/>
          <w:b/>
          <w:bCs/>
          <w:sz w:val="26"/>
          <w:szCs w:val="26"/>
          <w:lang w:val="ro-RO"/>
        </w:rPr>
        <w:t>4.</w:t>
      </w:r>
      <w:r>
        <w:rPr>
          <w:rFonts w:ascii="Times New Roman" w:hAnsi="Times New Roman" w:cs="Times New Roman"/>
          <w:bCs/>
          <w:sz w:val="26"/>
          <w:szCs w:val="26"/>
          <w:lang w:val="ro-RO"/>
        </w:rPr>
        <w:t xml:space="preserve"> </w:t>
      </w:r>
      <w:r w:rsidR="00CA5060" w:rsidRPr="001E0A2C">
        <w:rPr>
          <w:rFonts w:ascii="Times New Roman" w:hAnsi="Times New Roman" w:cs="Times New Roman"/>
          <w:bCs/>
          <w:sz w:val="26"/>
          <w:szCs w:val="26"/>
          <w:lang w:val="ro-RO"/>
        </w:rPr>
        <w:t>Două procese – verbale ale ședințelor ANI.</w:t>
      </w:r>
    </w:p>
    <w:p w:rsidR="00F74D0C" w:rsidRDefault="00F74D0C" w:rsidP="00206536">
      <w:pPr>
        <w:spacing w:after="0" w:line="240" w:lineRule="auto"/>
        <w:jc w:val="both"/>
        <w:rPr>
          <w:rFonts w:ascii="Times New Roman" w:hAnsi="Times New Roman" w:cs="Times New Roman"/>
          <w:sz w:val="26"/>
          <w:szCs w:val="26"/>
          <w:lang w:val="ro-MD"/>
        </w:rPr>
      </w:pPr>
      <w:r w:rsidRPr="00F74D0C">
        <w:rPr>
          <w:rFonts w:ascii="Times New Roman" w:hAnsi="Times New Roman" w:cs="Times New Roman"/>
          <w:sz w:val="28"/>
          <w:szCs w:val="28"/>
          <w:lang w:val="ro-MD"/>
        </w:rPr>
        <w:t xml:space="preserve">      </w:t>
      </w:r>
      <w:r w:rsidRPr="00F74D0C">
        <w:rPr>
          <w:rFonts w:ascii="Times New Roman" w:hAnsi="Times New Roman" w:cs="Times New Roman"/>
          <w:sz w:val="26"/>
          <w:szCs w:val="26"/>
          <w:lang w:val="ro-MD"/>
        </w:rPr>
        <w:t xml:space="preserve">În </w:t>
      </w:r>
      <w:r w:rsidR="00C526E8">
        <w:rPr>
          <w:rFonts w:ascii="Times New Roman" w:hAnsi="Times New Roman" w:cs="Times New Roman"/>
          <w:sz w:val="26"/>
          <w:szCs w:val="26"/>
          <w:lang w:val="ro-MD"/>
        </w:rPr>
        <w:t>aceiași</w:t>
      </w:r>
      <w:r w:rsidR="004878C0">
        <w:rPr>
          <w:rFonts w:ascii="Times New Roman" w:hAnsi="Times New Roman" w:cs="Times New Roman"/>
          <w:sz w:val="26"/>
          <w:szCs w:val="26"/>
          <w:lang w:val="ro-MD"/>
        </w:rPr>
        <w:t xml:space="preserve"> </w:t>
      </w:r>
      <w:r w:rsidRPr="00F74D0C">
        <w:rPr>
          <w:rFonts w:ascii="Times New Roman" w:hAnsi="Times New Roman" w:cs="Times New Roman"/>
          <w:sz w:val="26"/>
          <w:szCs w:val="26"/>
          <w:lang w:val="ro-MD"/>
        </w:rPr>
        <w:t>perioad</w:t>
      </w:r>
      <w:r w:rsidR="004878C0">
        <w:rPr>
          <w:rFonts w:ascii="Times New Roman" w:hAnsi="Times New Roman" w:cs="Times New Roman"/>
          <w:sz w:val="26"/>
          <w:szCs w:val="26"/>
          <w:lang w:val="ro-MD"/>
        </w:rPr>
        <w:t>ă</w:t>
      </w:r>
      <w:r w:rsidR="00206536">
        <w:rPr>
          <w:rFonts w:ascii="Times New Roman" w:hAnsi="Times New Roman" w:cs="Times New Roman"/>
          <w:sz w:val="26"/>
          <w:szCs w:val="26"/>
          <w:lang w:val="ro-MD"/>
        </w:rPr>
        <w:t xml:space="preserve">, serviciul </w:t>
      </w:r>
      <w:r w:rsidRPr="00F74D0C">
        <w:rPr>
          <w:rFonts w:ascii="Times New Roman" w:hAnsi="Times New Roman" w:cs="Times New Roman"/>
          <w:sz w:val="26"/>
          <w:szCs w:val="26"/>
          <w:lang w:val="ro-MD"/>
        </w:rPr>
        <w:t>a executat</w:t>
      </w:r>
      <w:r w:rsidR="00CA5060">
        <w:rPr>
          <w:rFonts w:ascii="Times New Roman" w:hAnsi="Times New Roman" w:cs="Times New Roman"/>
          <w:sz w:val="26"/>
          <w:szCs w:val="26"/>
          <w:lang w:val="ro-MD"/>
        </w:rPr>
        <w:t>,</w:t>
      </w:r>
      <w:r w:rsidRPr="00F74D0C">
        <w:rPr>
          <w:rFonts w:ascii="Times New Roman" w:hAnsi="Times New Roman" w:cs="Times New Roman"/>
          <w:sz w:val="26"/>
          <w:szCs w:val="26"/>
          <w:lang w:val="ro-MD"/>
        </w:rPr>
        <w:t xml:space="preserve"> în</w:t>
      </w:r>
      <w:r w:rsidR="000D6593">
        <w:rPr>
          <w:rFonts w:ascii="Times New Roman" w:hAnsi="Times New Roman" w:cs="Times New Roman"/>
          <w:sz w:val="26"/>
          <w:szCs w:val="26"/>
          <w:lang w:val="ro-MD"/>
        </w:rPr>
        <w:t xml:space="preserve"> termenii stabiliți</w:t>
      </w:r>
      <w:r w:rsidR="00CA5060">
        <w:rPr>
          <w:rFonts w:ascii="Times New Roman" w:hAnsi="Times New Roman" w:cs="Times New Roman"/>
          <w:sz w:val="26"/>
          <w:szCs w:val="26"/>
          <w:lang w:val="ro-MD"/>
        </w:rPr>
        <w:t>, inclusiv</w:t>
      </w:r>
      <w:r w:rsidRPr="00F74D0C">
        <w:rPr>
          <w:rFonts w:ascii="Times New Roman" w:hAnsi="Times New Roman" w:cs="Times New Roman"/>
          <w:sz w:val="26"/>
          <w:szCs w:val="26"/>
          <w:lang w:val="ro-MD"/>
        </w:rPr>
        <w:t xml:space="preserve"> de legislația în vigoare</w:t>
      </w:r>
      <w:r w:rsidR="00CA5060">
        <w:rPr>
          <w:rFonts w:ascii="Times New Roman" w:hAnsi="Times New Roman" w:cs="Times New Roman"/>
          <w:sz w:val="26"/>
          <w:szCs w:val="26"/>
          <w:lang w:val="ro-MD"/>
        </w:rPr>
        <w:t>,</w:t>
      </w:r>
      <w:r w:rsidRPr="00F74D0C">
        <w:rPr>
          <w:rFonts w:ascii="Times New Roman" w:hAnsi="Times New Roman" w:cs="Times New Roman"/>
          <w:sz w:val="26"/>
          <w:szCs w:val="26"/>
          <w:lang w:val="ro-MD"/>
        </w:rPr>
        <w:t xml:space="preserve"> </w:t>
      </w:r>
      <w:r w:rsidRPr="00F74D0C">
        <w:rPr>
          <w:rFonts w:ascii="Times New Roman" w:hAnsi="Times New Roman" w:cs="Times New Roman"/>
          <w:b/>
          <w:sz w:val="26"/>
          <w:szCs w:val="26"/>
          <w:lang w:val="ro-MD"/>
        </w:rPr>
        <w:t>57</w:t>
      </w:r>
      <w:r w:rsidRPr="00F74D0C">
        <w:rPr>
          <w:rFonts w:ascii="Times New Roman" w:hAnsi="Times New Roman" w:cs="Times New Roman"/>
          <w:sz w:val="26"/>
          <w:szCs w:val="26"/>
          <w:lang w:val="ro-MD"/>
        </w:rPr>
        <w:t xml:space="preserve"> de solicitări parvenite din partea următoarelor autorități:</w:t>
      </w:r>
    </w:p>
    <w:p w:rsidR="00FF1466" w:rsidRPr="00F74D0C" w:rsidRDefault="00FF1466" w:rsidP="00F74D0C">
      <w:pPr>
        <w:spacing w:after="0" w:line="240" w:lineRule="auto"/>
        <w:jc w:val="both"/>
        <w:rPr>
          <w:rFonts w:ascii="Times New Roman" w:hAnsi="Times New Roman" w:cs="Times New Roman"/>
          <w:sz w:val="26"/>
          <w:szCs w:val="26"/>
          <w:lang w:val="ro-MD"/>
        </w:rPr>
      </w:pPr>
    </w:p>
    <w:tbl>
      <w:tblPr>
        <w:tblStyle w:val="a4"/>
        <w:tblW w:w="0" w:type="auto"/>
        <w:tblLook w:val="04A0" w:firstRow="1" w:lastRow="0" w:firstColumn="1" w:lastColumn="0" w:noHBand="0" w:noVBand="1"/>
      </w:tblPr>
      <w:tblGrid>
        <w:gridCol w:w="510"/>
        <w:gridCol w:w="6998"/>
        <w:gridCol w:w="1837"/>
      </w:tblGrid>
      <w:tr w:rsidR="00F74D0C" w:rsidTr="006371D6">
        <w:tc>
          <w:tcPr>
            <w:tcW w:w="510" w:type="dxa"/>
          </w:tcPr>
          <w:p w:rsidR="00F74D0C" w:rsidRPr="000A0610" w:rsidRDefault="00F74D0C" w:rsidP="006371D6">
            <w:pPr>
              <w:jc w:val="center"/>
              <w:rPr>
                <w:rFonts w:ascii="Times New Roman" w:hAnsi="Times New Roman" w:cs="Times New Roman"/>
                <w:b/>
              </w:rPr>
            </w:pPr>
            <w:r w:rsidRPr="000A0610">
              <w:rPr>
                <w:rFonts w:ascii="Times New Roman" w:hAnsi="Times New Roman" w:cs="Times New Roman"/>
                <w:b/>
              </w:rPr>
              <w:t>n/o</w:t>
            </w:r>
          </w:p>
        </w:tc>
        <w:tc>
          <w:tcPr>
            <w:tcW w:w="6998" w:type="dxa"/>
          </w:tcPr>
          <w:p w:rsidR="00F74D0C" w:rsidRPr="000A0610" w:rsidRDefault="00F74D0C" w:rsidP="006371D6">
            <w:pPr>
              <w:jc w:val="center"/>
              <w:rPr>
                <w:rFonts w:ascii="Times New Roman" w:hAnsi="Times New Roman" w:cs="Times New Roman"/>
                <w:b/>
              </w:rPr>
            </w:pPr>
            <w:r w:rsidRPr="000A0610">
              <w:rPr>
                <w:rFonts w:ascii="Times New Roman" w:hAnsi="Times New Roman" w:cs="Times New Roman"/>
                <w:b/>
              </w:rPr>
              <w:t>Autoritatea solicitantă</w:t>
            </w:r>
          </w:p>
        </w:tc>
        <w:tc>
          <w:tcPr>
            <w:tcW w:w="1837" w:type="dxa"/>
          </w:tcPr>
          <w:p w:rsidR="00F74D0C" w:rsidRPr="000A0610" w:rsidRDefault="00F74D0C" w:rsidP="006371D6">
            <w:pPr>
              <w:jc w:val="center"/>
              <w:rPr>
                <w:rFonts w:ascii="Times New Roman" w:hAnsi="Times New Roman" w:cs="Times New Roman"/>
                <w:b/>
              </w:rPr>
            </w:pPr>
            <w:r w:rsidRPr="000A0610">
              <w:rPr>
                <w:rFonts w:ascii="Times New Roman" w:hAnsi="Times New Roman" w:cs="Times New Roman"/>
                <w:b/>
              </w:rPr>
              <w:t>Nr. de solicitări</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1.</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Ministerul Afacerilor Externe și Integrării Europene</w:t>
            </w:r>
          </w:p>
        </w:tc>
        <w:tc>
          <w:tcPr>
            <w:tcW w:w="1837"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21</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2.</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Ministerul Justiției</w:t>
            </w:r>
          </w:p>
        </w:tc>
        <w:tc>
          <w:tcPr>
            <w:tcW w:w="1837"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12</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3.</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Ministerul Afacerilor Interne</w:t>
            </w:r>
          </w:p>
        </w:tc>
        <w:tc>
          <w:tcPr>
            <w:tcW w:w="1837"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7</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4.</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Centrul Național Anticorupție</w:t>
            </w:r>
          </w:p>
        </w:tc>
        <w:tc>
          <w:tcPr>
            <w:tcW w:w="1837"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5</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5.</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Guvernul (Cancelaria de Stat)</w:t>
            </w:r>
          </w:p>
        </w:tc>
        <w:tc>
          <w:tcPr>
            <w:tcW w:w="1837"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4</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6.</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Consiliul Europei</w:t>
            </w:r>
          </w:p>
        </w:tc>
        <w:tc>
          <w:tcPr>
            <w:tcW w:w="1837"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1</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7.</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Banca Mondială</w:t>
            </w:r>
          </w:p>
        </w:tc>
        <w:tc>
          <w:tcPr>
            <w:tcW w:w="1837"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1</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8.</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Ministerul Finanțelor</w:t>
            </w:r>
          </w:p>
        </w:tc>
        <w:tc>
          <w:tcPr>
            <w:tcW w:w="1837" w:type="dxa"/>
          </w:tcPr>
          <w:p w:rsidR="00F74D0C" w:rsidRPr="00D90A72" w:rsidRDefault="00F74D0C" w:rsidP="006371D6">
            <w:pPr>
              <w:jc w:val="center"/>
            </w:pPr>
            <w:r w:rsidRPr="00D90A72">
              <w:rPr>
                <w:rFonts w:ascii="Times New Roman" w:hAnsi="Times New Roman" w:cs="Times New Roman"/>
              </w:rPr>
              <w:t>1</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9.</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Serviciul Fiscal de Stat</w:t>
            </w:r>
          </w:p>
        </w:tc>
        <w:tc>
          <w:tcPr>
            <w:tcW w:w="1837" w:type="dxa"/>
          </w:tcPr>
          <w:p w:rsidR="00F74D0C" w:rsidRPr="00D90A72" w:rsidRDefault="00F74D0C" w:rsidP="006371D6">
            <w:pPr>
              <w:jc w:val="center"/>
            </w:pPr>
            <w:r w:rsidRPr="00D90A72">
              <w:rPr>
                <w:rFonts w:ascii="Times New Roman" w:hAnsi="Times New Roman" w:cs="Times New Roman"/>
              </w:rPr>
              <w:t>1</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10.</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Centrul Național pentru Protecția Datelor cu Caracter Personal</w:t>
            </w:r>
          </w:p>
        </w:tc>
        <w:tc>
          <w:tcPr>
            <w:tcW w:w="1837" w:type="dxa"/>
          </w:tcPr>
          <w:p w:rsidR="00F74D0C" w:rsidRPr="00D90A72" w:rsidRDefault="00F74D0C" w:rsidP="006371D6">
            <w:pPr>
              <w:jc w:val="center"/>
            </w:pPr>
            <w:r w:rsidRPr="00D90A72">
              <w:rPr>
                <w:rFonts w:ascii="Times New Roman" w:hAnsi="Times New Roman" w:cs="Times New Roman"/>
              </w:rPr>
              <w:t>1</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11.</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 xml:space="preserve">Programul Națiunilor Unite pentru Dezvoltare </w:t>
            </w:r>
          </w:p>
        </w:tc>
        <w:tc>
          <w:tcPr>
            <w:tcW w:w="1837" w:type="dxa"/>
          </w:tcPr>
          <w:p w:rsidR="00F74D0C" w:rsidRPr="00D90A72" w:rsidRDefault="00F74D0C" w:rsidP="006371D6">
            <w:pPr>
              <w:jc w:val="center"/>
            </w:pPr>
            <w:r w:rsidRPr="00D90A72">
              <w:rPr>
                <w:rFonts w:ascii="Times New Roman" w:hAnsi="Times New Roman" w:cs="Times New Roman"/>
              </w:rPr>
              <w:t>1</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12.</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OECD</w:t>
            </w:r>
            <w:r w:rsidR="000D6593" w:rsidRPr="00D90A72">
              <w:rPr>
                <w:rFonts w:ascii="Times New Roman" w:hAnsi="Times New Roman" w:cs="Times New Roman"/>
              </w:rPr>
              <w:t xml:space="preserve"> (Îndeplinirea Chestionarului constituit din 95 de întrebări complexe)</w:t>
            </w:r>
          </w:p>
        </w:tc>
        <w:tc>
          <w:tcPr>
            <w:tcW w:w="1837" w:type="dxa"/>
          </w:tcPr>
          <w:p w:rsidR="00F74D0C" w:rsidRPr="00D90A72" w:rsidRDefault="00F74D0C" w:rsidP="006371D6">
            <w:pPr>
              <w:jc w:val="center"/>
            </w:pPr>
            <w:r w:rsidRPr="00D90A72">
              <w:rPr>
                <w:rFonts w:ascii="Times New Roman" w:hAnsi="Times New Roman" w:cs="Times New Roman"/>
              </w:rPr>
              <w:t>1</w:t>
            </w:r>
          </w:p>
        </w:tc>
      </w:tr>
      <w:tr w:rsidR="00F74D0C" w:rsidTr="006371D6">
        <w:tc>
          <w:tcPr>
            <w:tcW w:w="510" w:type="dxa"/>
          </w:tcPr>
          <w:p w:rsidR="00F74D0C" w:rsidRPr="00D90A72" w:rsidRDefault="00F74D0C" w:rsidP="006371D6">
            <w:pPr>
              <w:jc w:val="center"/>
              <w:rPr>
                <w:rFonts w:ascii="Times New Roman" w:hAnsi="Times New Roman" w:cs="Times New Roman"/>
              </w:rPr>
            </w:pPr>
            <w:r w:rsidRPr="00D90A72">
              <w:rPr>
                <w:rFonts w:ascii="Times New Roman" w:hAnsi="Times New Roman" w:cs="Times New Roman"/>
              </w:rPr>
              <w:t>13.</w:t>
            </w:r>
          </w:p>
        </w:tc>
        <w:tc>
          <w:tcPr>
            <w:tcW w:w="6998" w:type="dxa"/>
          </w:tcPr>
          <w:p w:rsidR="00F74D0C" w:rsidRPr="00D90A72" w:rsidRDefault="00F74D0C" w:rsidP="006371D6">
            <w:pPr>
              <w:jc w:val="both"/>
              <w:rPr>
                <w:rFonts w:ascii="Times New Roman" w:hAnsi="Times New Roman" w:cs="Times New Roman"/>
              </w:rPr>
            </w:pPr>
            <w:r w:rsidRPr="00D90A72">
              <w:rPr>
                <w:rFonts w:ascii="Times New Roman" w:hAnsi="Times New Roman" w:cs="Times New Roman"/>
              </w:rPr>
              <w:t>Asociația Presei Independente</w:t>
            </w:r>
          </w:p>
        </w:tc>
        <w:tc>
          <w:tcPr>
            <w:tcW w:w="1837" w:type="dxa"/>
          </w:tcPr>
          <w:p w:rsidR="00F74D0C" w:rsidRPr="00D90A72" w:rsidRDefault="00F74D0C" w:rsidP="006371D6">
            <w:pPr>
              <w:jc w:val="center"/>
            </w:pPr>
            <w:r w:rsidRPr="00D90A72">
              <w:rPr>
                <w:rFonts w:ascii="Times New Roman" w:hAnsi="Times New Roman" w:cs="Times New Roman"/>
              </w:rPr>
              <w:t>1</w:t>
            </w:r>
          </w:p>
        </w:tc>
      </w:tr>
    </w:tbl>
    <w:p w:rsidR="00F74D0C" w:rsidRDefault="00F74D0C" w:rsidP="00F74D0C">
      <w:pPr>
        <w:spacing w:after="0" w:line="240" w:lineRule="auto"/>
        <w:rPr>
          <w:rFonts w:ascii="Times New Roman" w:hAnsi="Times New Roman" w:cs="Times New Roman"/>
          <w:bCs/>
          <w:sz w:val="26"/>
          <w:szCs w:val="26"/>
          <w:lang w:val="ro-RO"/>
        </w:rPr>
      </w:pPr>
    </w:p>
    <w:p w:rsidR="000A0610" w:rsidRDefault="0029752C" w:rsidP="00C526E8">
      <w:pPr>
        <w:spacing w:after="0" w:line="240" w:lineRule="auto"/>
        <w:jc w:val="center"/>
        <w:rPr>
          <w:rFonts w:ascii="Times New Roman" w:hAnsi="Times New Roman" w:cs="Times New Roman"/>
          <w:b/>
          <w:bCs/>
          <w:color w:val="FF0000"/>
          <w:sz w:val="28"/>
          <w:szCs w:val="28"/>
          <w:lang w:val="ro-MD"/>
        </w:rPr>
      </w:pPr>
      <w:r>
        <w:rPr>
          <w:rFonts w:ascii="Times New Roman" w:hAnsi="Times New Roman" w:cs="Times New Roman"/>
          <w:b/>
          <w:bCs/>
          <w:sz w:val="26"/>
          <w:szCs w:val="26"/>
          <w:lang w:val="ro-RO"/>
        </w:rPr>
        <w:t>VIII.</w:t>
      </w:r>
      <w:r w:rsidR="00322A13">
        <w:rPr>
          <w:rFonts w:ascii="Times New Roman" w:hAnsi="Times New Roman" w:cs="Times New Roman"/>
          <w:b/>
          <w:bCs/>
          <w:sz w:val="26"/>
          <w:szCs w:val="26"/>
          <w:lang w:val="ro-MD"/>
        </w:rPr>
        <w:t xml:space="preserve"> </w:t>
      </w:r>
      <w:r w:rsidRPr="00322A13">
        <w:rPr>
          <w:rFonts w:ascii="Times New Roman" w:hAnsi="Times New Roman" w:cs="Times New Roman"/>
          <w:b/>
          <w:bCs/>
          <w:sz w:val="26"/>
          <w:szCs w:val="26"/>
          <w:lang w:val="ro-MD"/>
        </w:rPr>
        <w:t>MANAGEMENTUL RESURSELOR UMANE</w:t>
      </w:r>
    </w:p>
    <w:p w:rsidR="000A0610" w:rsidRPr="000A0610" w:rsidRDefault="0029752C">
      <w:pPr>
        <w:spacing w:after="0"/>
        <w:jc w:val="center"/>
        <w:rPr>
          <w:rFonts w:ascii="Times New Roman" w:hAnsi="Times New Roman" w:cs="Times New Roman"/>
          <w:b/>
          <w:bCs/>
          <w:sz w:val="26"/>
          <w:szCs w:val="26"/>
          <w:lang w:val="ro-MD"/>
        </w:rPr>
      </w:pPr>
      <w:r>
        <w:rPr>
          <w:rFonts w:ascii="Times New Roman" w:hAnsi="Times New Roman" w:cs="Times New Roman"/>
          <w:b/>
          <w:bCs/>
          <w:sz w:val="26"/>
          <w:szCs w:val="26"/>
          <w:lang w:val="ro-MD"/>
        </w:rPr>
        <w:t>A</w:t>
      </w:r>
      <w:r w:rsidRPr="000A0610">
        <w:rPr>
          <w:rFonts w:ascii="Times New Roman" w:hAnsi="Times New Roman" w:cs="Times New Roman"/>
          <w:b/>
          <w:bCs/>
          <w:sz w:val="26"/>
          <w:szCs w:val="26"/>
          <w:lang w:val="ro-MD"/>
        </w:rPr>
        <w:t>SIGURAREA LUCRĂRILOR DE SECRETARIAT ALE CONSILIULUI DE INTEGRITATE</w:t>
      </w:r>
    </w:p>
    <w:p w:rsidR="00BF220B" w:rsidRDefault="00BF220B" w:rsidP="00F74D0C">
      <w:pPr>
        <w:spacing w:after="0" w:line="240" w:lineRule="auto"/>
        <w:jc w:val="both"/>
        <w:rPr>
          <w:rFonts w:ascii="Times New Roman" w:hAnsi="Times New Roman" w:cs="Times New Roman"/>
          <w:bCs/>
          <w:sz w:val="26"/>
          <w:szCs w:val="26"/>
          <w:lang w:val="ro-RO"/>
        </w:rPr>
      </w:pPr>
    </w:p>
    <w:p w:rsidR="00FF1466" w:rsidRPr="0029752C" w:rsidRDefault="00FF1466" w:rsidP="00FF1466">
      <w:pPr>
        <w:spacing w:after="0" w:line="240" w:lineRule="auto"/>
        <w:jc w:val="both"/>
        <w:rPr>
          <w:rFonts w:ascii="Times New Roman" w:hAnsi="Times New Roman" w:cs="Times New Roman"/>
          <w:bCs/>
          <w:i/>
          <w:sz w:val="26"/>
          <w:szCs w:val="26"/>
          <w:lang w:val="ro-RO"/>
        </w:rPr>
      </w:pPr>
      <w:r>
        <w:rPr>
          <w:rFonts w:ascii="Times New Roman" w:hAnsi="Times New Roman" w:cs="Times New Roman"/>
          <w:bCs/>
          <w:sz w:val="26"/>
          <w:szCs w:val="26"/>
          <w:lang w:val="ro-MD"/>
        </w:rPr>
        <w:t xml:space="preserve">      </w:t>
      </w:r>
      <w:r w:rsidRPr="000A0610">
        <w:rPr>
          <w:rFonts w:ascii="Times New Roman" w:hAnsi="Times New Roman" w:cs="Times New Roman"/>
          <w:bCs/>
          <w:sz w:val="26"/>
          <w:szCs w:val="26"/>
          <w:lang w:val="ro-RO"/>
        </w:rPr>
        <w:t xml:space="preserve">În perioada de referință, Serviciul resurse umane și documentare s-a axat pe elaborarea cadrului normativ </w:t>
      </w:r>
      <w:r w:rsidR="000A0610" w:rsidRPr="000A0610">
        <w:rPr>
          <w:rFonts w:ascii="Times New Roman" w:hAnsi="Times New Roman" w:cs="Times New Roman"/>
          <w:bCs/>
          <w:sz w:val="26"/>
          <w:szCs w:val="26"/>
          <w:lang w:val="ro-RO"/>
        </w:rPr>
        <w:t>instituțional</w:t>
      </w:r>
      <w:r w:rsidRPr="000A0610">
        <w:rPr>
          <w:rFonts w:ascii="Times New Roman" w:hAnsi="Times New Roman" w:cs="Times New Roman"/>
          <w:bCs/>
          <w:sz w:val="26"/>
          <w:szCs w:val="26"/>
          <w:lang w:val="ro-RO"/>
        </w:rPr>
        <w:t xml:space="preserve"> </w:t>
      </w:r>
      <w:r w:rsidR="00C526E8" w:rsidRPr="000A0610">
        <w:rPr>
          <w:rFonts w:ascii="Times New Roman" w:hAnsi="Times New Roman" w:cs="Times New Roman"/>
          <w:bCs/>
          <w:sz w:val="26"/>
          <w:szCs w:val="26"/>
          <w:lang w:val="ro-RO"/>
        </w:rPr>
        <w:t>și</w:t>
      </w:r>
      <w:r w:rsidRPr="000A0610">
        <w:rPr>
          <w:rFonts w:ascii="Times New Roman" w:hAnsi="Times New Roman" w:cs="Times New Roman"/>
          <w:bCs/>
          <w:sz w:val="26"/>
          <w:szCs w:val="26"/>
          <w:lang w:val="ro-RO"/>
        </w:rPr>
        <w:t xml:space="preserve"> a procedurilor de lucru, </w:t>
      </w:r>
      <w:r w:rsidR="000A0610" w:rsidRPr="000A0610">
        <w:rPr>
          <w:rFonts w:ascii="Times New Roman" w:hAnsi="Times New Roman" w:cs="Times New Roman"/>
          <w:bCs/>
          <w:sz w:val="26"/>
          <w:szCs w:val="26"/>
          <w:lang w:val="ro-RO"/>
        </w:rPr>
        <w:t>reieșind</w:t>
      </w:r>
      <w:r w:rsidRPr="000A0610">
        <w:rPr>
          <w:rFonts w:ascii="Times New Roman" w:hAnsi="Times New Roman" w:cs="Times New Roman"/>
          <w:bCs/>
          <w:sz w:val="26"/>
          <w:szCs w:val="26"/>
          <w:lang w:val="ro-RO"/>
        </w:rPr>
        <w:t xml:space="preserve"> din prevederile pachetului de legi de integritate</w:t>
      </w:r>
      <w:r w:rsidR="0029752C">
        <w:rPr>
          <w:rFonts w:ascii="Times New Roman" w:hAnsi="Times New Roman" w:cs="Times New Roman"/>
          <w:bCs/>
          <w:sz w:val="26"/>
          <w:szCs w:val="26"/>
          <w:lang w:val="ro-RO"/>
        </w:rPr>
        <w:t>,</w:t>
      </w:r>
      <w:r w:rsidRPr="000A0610">
        <w:rPr>
          <w:rFonts w:ascii="Times New Roman" w:hAnsi="Times New Roman" w:cs="Times New Roman"/>
          <w:bCs/>
          <w:sz w:val="26"/>
          <w:szCs w:val="26"/>
          <w:lang w:val="ro-RO"/>
        </w:rPr>
        <w:t xml:space="preserve"> </w:t>
      </w:r>
      <w:r w:rsidR="00CA5060">
        <w:rPr>
          <w:rFonts w:ascii="Times New Roman" w:hAnsi="Times New Roman" w:cs="Times New Roman"/>
          <w:bCs/>
          <w:sz w:val="26"/>
          <w:szCs w:val="26"/>
          <w:lang w:val="ro-RO"/>
        </w:rPr>
        <w:t>adoptat de Parlament</w:t>
      </w:r>
      <w:r w:rsidR="00CA5060" w:rsidRPr="000A0610">
        <w:rPr>
          <w:rFonts w:ascii="Times New Roman" w:hAnsi="Times New Roman" w:cs="Times New Roman"/>
          <w:bCs/>
          <w:sz w:val="26"/>
          <w:szCs w:val="26"/>
          <w:lang w:val="ro-RO"/>
        </w:rPr>
        <w:t xml:space="preserve"> </w:t>
      </w:r>
      <w:r w:rsidRPr="000A0610">
        <w:rPr>
          <w:rFonts w:ascii="Times New Roman" w:hAnsi="Times New Roman" w:cs="Times New Roman"/>
          <w:bCs/>
          <w:sz w:val="26"/>
          <w:szCs w:val="26"/>
          <w:lang w:val="ro-RO"/>
        </w:rPr>
        <w:t>la 17.06.2016 (</w:t>
      </w:r>
      <w:r w:rsidRPr="0029752C">
        <w:rPr>
          <w:rFonts w:ascii="Times New Roman" w:hAnsi="Times New Roman" w:cs="Times New Roman"/>
          <w:bCs/>
          <w:i/>
          <w:sz w:val="26"/>
          <w:szCs w:val="26"/>
          <w:lang w:val="ro-RO"/>
        </w:rPr>
        <w:t>Legea cu privire la</w:t>
      </w:r>
      <w:r w:rsidRPr="000A0610">
        <w:rPr>
          <w:rFonts w:ascii="Times New Roman" w:hAnsi="Times New Roman" w:cs="Times New Roman"/>
          <w:bCs/>
          <w:sz w:val="26"/>
          <w:szCs w:val="26"/>
          <w:lang w:val="ro-RO"/>
        </w:rPr>
        <w:t xml:space="preserve"> </w:t>
      </w:r>
      <w:r w:rsidRPr="0029752C">
        <w:rPr>
          <w:rFonts w:ascii="Times New Roman" w:hAnsi="Times New Roman" w:cs="Times New Roman"/>
          <w:bCs/>
          <w:i/>
          <w:sz w:val="26"/>
          <w:szCs w:val="26"/>
          <w:lang w:val="ro-RO"/>
        </w:rPr>
        <w:t xml:space="preserve">Autoritatea </w:t>
      </w:r>
      <w:r w:rsidR="00C526E8" w:rsidRPr="0029752C">
        <w:rPr>
          <w:rFonts w:ascii="Times New Roman" w:hAnsi="Times New Roman" w:cs="Times New Roman"/>
          <w:bCs/>
          <w:i/>
          <w:sz w:val="26"/>
          <w:szCs w:val="26"/>
          <w:lang w:val="ro-RO"/>
        </w:rPr>
        <w:t>Națională</w:t>
      </w:r>
      <w:r w:rsidRPr="0029752C">
        <w:rPr>
          <w:rFonts w:ascii="Times New Roman" w:hAnsi="Times New Roman" w:cs="Times New Roman"/>
          <w:bCs/>
          <w:i/>
          <w:sz w:val="26"/>
          <w:szCs w:val="26"/>
          <w:lang w:val="ro-RO"/>
        </w:rPr>
        <w:t xml:space="preserve"> de Integritate nr.132,  Legea privind declararea averii </w:t>
      </w:r>
      <w:r w:rsidR="00C526E8" w:rsidRPr="0029752C">
        <w:rPr>
          <w:rFonts w:ascii="Times New Roman" w:hAnsi="Times New Roman" w:cs="Times New Roman"/>
          <w:bCs/>
          <w:i/>
          <w:sz w:val="26"/>
          <w:szCs w:val="26"/>
          <w:lang w:val="ro-RO"/>
        </w:rPr>
        <w:t>și</w:t>
      </w:r>
      <w:r w:rsidRPr="0029752C">
        <w:rPr>
          <w:rFonts w:ascii="Times New Roman" w:hAnsi="Times New Roman" w:cs="Times New Roman"/>
          <w:bCs/>
          <w:i/>
          <w:sz w:val="26"/>
          <w:szCs w:val="26"/>
          <w:lang w:val="ro-RO"/>
        </w:rPr>
        <w:t xml:space="preserve"> intereselor personale nr.133, Legea pentru modificarea </w:t>
      </w:r>
      <w:r w:rsidR="00C526E8" w:rsidRPr="0029752C">
        <w:rPr>
          <w:rFonts w:ascii="Times New Roman" w:hAnsi="Times New Roman" w:cs="Times New Roman"/>
          <w:bCs/>
          <w:i/>
          <w:sz w:val="26"/>
          <w:szCs w:val="26"/>
          <w:lang w:val="ro-RO"/>
        </w:rPr>
        <w:t>și</w:t>
      </w:r>
      <w:r w:rsidRPr="0029752C">
        <w:rPr>
          <w:rFonts w:ascii="Times New Roman" w:hAnsi="Times New Roman" w:cs="Times New Roman"/>
          <w:bCs/>
          <w:i/>
          <w:sz w:val="26"/>
          <w:szCs w:val="26"/>
          <w:lang w:val="ro-RO"/>
        </w:rPr>
        <w:t xml:space="preserve"> completarea unor acte legislative nr.134).</w:t>
      </w:r>
    </w:p>
    <w:p w:rsidR="00FF1466" w:rsidRPr="000A0610" w:rsidRDefault="00FF1466" w:rsidP="00FF1466">
      <w:pPr>
        <w:spacing w:after="0" w:line="240" w:lineRule="auto"/>
        <w:jc w:val="both"/>
        <w:rPr>
          <w:rFonts w:ascii="Times New Roman" w:hAnsi="Times New Roman" w:cs="Times New Roman"/>
          <w:bCs/>
          <w:sz w:val="26"/>
          <w:szCs w:val="26"/>
          <w:lang w:val="ro-RO"/>
        </w:rPr>
      </w:pPr>
      <w:r w:rsidRPr="000A0610">
        <w:rPr>
          <w:rFonts w:ascii="Times New Roman" w:hAnsi="Times New Roman" w:cs="Times New Roman"/>
          <w:bCs/>
          <w:sz w:val="26"/>
          <w:szCs w:val="26"/>
          <w:lang w:val="ro-RO"/>
        </w:rPr>
        <w:t xml:space="preserve">      Astfel, au fost elaborare</w:t>
      </w:r>
      <w:r w:rsidR="00CA5060">
        <w:rPr>
          <w:rFonts w:ascii="Times New Roman" w:hAnsi="Times New Roman" w:cs="Times New Roman"/>
          <w:bCs/>
          <w:sz w:val="26"/>
          <w:szCs w:val="26"/>
          <w:lang w:val="ro-RO"/>
        </w:rPr>
        <w:t xml:space="preserve"> următoarele proiecte de </w:t>
      </w:r>
      <w:r w:rsidR="0029752C">
        <w:rPr>
          <w:rFonts w:ascii="Times New Roman" w:hAnsi="Times New Roman" w:cs="Times New Roman"/>
          <w:bCs/>
          <w:sz w:val="26"/>
          <w:szCs w:val="26"/>
          <w:lang w:val="ro-RO"/>
        </w:rPr>
        <w:t>documente instituționale</w:t>
      </w:r>
      <w:r w:rsidRPr="000A0610">
        <w:rPr>
          <w:rFonts w:ascii="Times New Roman" w:hAnsi="Times New Roman" w:cs="Times New Roman"/>
          <w:bCs/>
          <w:sz w:val="26"/>
          <w:szCs w:val="26"/>
          <w:lang w:val="ro-RO"/>
        </w:rPr>
        <w:t>:</w:t>
      </w:r>
    </w:p>
    <w:p w:rsidR="00FF1466" w:rsidRPr="00FF1466" w:rsidRDefault="0029752C" w:rsidP="0029752C">
      <w:pPr>
        <w:spacing w:after="0" w:line="240" w:lineRule="auto"/>
        <w:ind w:left="720"/>
        <w:jc w:val="both"/>
        <w:rPr>
          <w:rFonts w:ascii="Times New Roman" w:hAnsi="Times New Roman" w:cs="Times New Roman"/>
          <w:bCs/>
          <w:sz w:val="26"/>
          <w:szCs w:val="26"/>
          <w:lang w:val="ro-MD"/>
        </w:rPr>
      </w:pPr>
      <w:r w:rsidRPr="0029752C">
        <w:rPr>
          <w:rFonts w:ascii="Times New Roman" w:hAnsi="Times New Roman" w:cs="Times New Roman"/>
          <w:bCs/>
          <w:sz w:val="26"/>
          <w:szCs w:val="26"/>
          <w:lang w:val="ro-MD"/>
        </w:rPr>
        <w:t xml:space="preserve">- </w:t>
      </w:r>
      <w:r>
        <w:rPr>
          <w:rFonts w:ascii="Times New Roman" w:hAnsi="Times New Roman" w:cs="Times New Roman"/>
          <w:bCs/>
          <w:sz w:val="26"/>
          <w:szCs w:val="26"/>
          <w:lang w:val="ro-MD"/>
        </w:rPr>
        <w:t>o</w:t>
      </w:r>
      <w:r w:rsidR="00FF1466" w:rsidRPr="00FF1466">
        <w:rPr>
          <w:rFonts w:ascii="Times New Roman" w:hAnsi="Times New Roman" w:cs="Times New Roman"/>
          <w:bCs/>
          <w:sz w:val="26"/>
          <w:szCs w:val="26"/>
          <w:lang w:val="ro-MD"/>
        </w:rPr>
        <w:t>biectivele funcționarilor ANI pentru perioada de tranziție;</w:t>
      </w:r>
    </w:p>
    <w:p w:rsidR="00FF1466" w:rsidRPr="00FF1466" w:rsidRDefault="0029752C" w:rsidP="0029752C">
      <w:pPr>
        <w:spacing w:after="0" w:line="240" w:lineRule="auto"/>
        <w:ind w:left="720"/>
        <w:jc w:val="both"/>
        <w:rPr>
          <w:rFonts w:ascii="Times New Roman" w:hAnsi="Times New Roman" w:cs="Times New Roman"/>
          <w:bCs/>
          <w:sz w:val="26"/>
          <w:szCs w:val="26"/>
          <w:lang w:val="ro-MD"/>
        </w:rPr>
      </w:pPr>
      <w:r>
        <w:rPr>
          <w:rFonts w:ascii="Times New Roman" w:hAnsi="Times New Roman" w:cs="Times New Roman"/>
          <w:bCs/>
          <w:sz w:val="26"/>
          <w:szCs w:val="26"/>
          <w:lang w:val="ro-MD"/>
        </w:rPr>
        <w:t xml:space="preserve">- </w:t>
      </w:r>
      <w:r w:rsidR="00FF1466" w:rsidRPr="00FF1466">
        <w:rPr>
          <w:rFonts w:ascii="Times New Roman" w:hAnsi="Times New Roman" w:cs="Times New Roman"/>
          <w:bCs/>
          <w:sz w:val="26"/>
          <w:szCs w:val="26"/>
          <w:lang w:val="ro-MD"/>
        </w:rPr>
        <w:t xml:space="preserve">Regulamentul cu privire la perfectarea, eliberarea </w:t>
      </w:r>
      <w:r w:rsidR="00C526E8" w:rsidRPr="00FF1466">
        <w:rPr>
          <w:rFonts w:ascii="Times New Roman" w:hAnsi="Times New Roman" w:cs="Times New Roman"/>
          <w:bCs/>
          <w:sz w:val="26"/>
          <w:szCs w:val="26"/>
          <w:lang w:val="ro-MD"/>
        </w:rPr>
        <w:t>și</w:t>
      </w:r>
      <w:r w:rsidR="00FF1466" w:rsidRPr="00FF1466">
        <w:rPr>
          <w:rFonts w:ascii="Times New Roman" w:hAnsi="Times New Roman" w:cs="Times New Roman"/>
          <w:bCs/>
          <w:sz w:val="26"/>
          <w:szCs w:val="26"/>
          <w:lang w:val="ro-MD"/>
        </w:rPr>
        <w:t xml:space="preserve"> păstrarea legitimațiilor de serviciu, insignelor cu număr personal de identificare </w:t>
      </w:r>
      <w:r w:rsidR="00C526E8" w:rsidRPr="00FF1466">
        <w:rPr>
          <w:rFonts w:ascii="Times New Roman" w:hAnsi="Times New Roman" w:cs="Times New Roman"/>
          <w:bCs/>
          <w:sz w:val="26"/>
          <w:szCs w:val="26"/>
          <w:lang w:val="ro-MD"/>
        </w:rPr>
        <w:t>și</w:t>
      </w:r>
      <w:r w:rsidR="00FF1466" w:rsidRPr="00FF1466">
        <w:rPr>
          <w:rFonts w:ascii="Times New Roman" w:hAnsi="Times New Roman" w:cs="Times New Roman"/>
          <w:bCs/>
          <w:sz w:val="26"/>
          <w:szCs w:val="26"/>
          <w:lang w:val="ro-MD"/>
        </w:rPr>
        <w:t xml:space="preserve"> a per</w:t>
      </w:r>
      <w:r w:rsidR="00F23489">
        <w:rPr>
          <w:rFonts w:ascii="Times New Roman" w:hAnsi="Times New Roman" w:cs="Times New Roman"/>
          <w:bCs/>
          <w:sz w:val="26"/>
          <w:szCs w:val="26"/>
          <w:lang w:val="ro-MD"/>
        </w:rPr>
        <w:t>miselor angajaților Autorității</w:t>
      </w:r>
      <w:r w:rsidR="00FF1466" w:rsidRPr="00FF1466">
        <w:rPr>
          <w:rFonts w:ascii="Times New Roman" w:hAnsi="Times New Roman" w:cs="Times New Roman"/>
          <w:bCs/>
          <w:sz w:val="26"/>
          <w:szCs w:val="26"/>
          <w:lang w:val="ro-MD"/>
        </w:rPr>
        <w:t xml:space="preserve"> </w:t>
      </w:r>
      <w:r w:rsidR="00C526E8" w:rsidRPr="00FF1466">
        <w:rPr>
          <w:rFonts w:ascii="Times New Roman" w:hAnsi="Times New Roman" w:cs="Times New Roman"/>
          <w:bCs/>
          <w:sz w:val="26"/>
          <w:szCs w:val="26"/>
          <w:lang w:val="ro-MD"/>
        </w:rPr>
        <w:t>și</w:t>
      </w:r>
      <w:r w:rsidR="00FF1466" w:rsidRPr="00FF1466">
        <w:rPr>
          <w:rFonts w:ascii="Times New Roman" w:hAnsi="Times New Roman" w:cs="Times New Roman"/>
          <w:bCs/>
          <w:sz w:val="26"/>
          <w:szCs w:val="26"/>
          <w:lang w:val="ro-MD"/>
        </w:rPr>
        <w:t xml:space="preserve"> a persoanel</w:t>
      </w:r>
      <w:r w:rsidR="00F23489">
        <w:rPr>
          <w:rFonts w:ascii="Times New Roman" w:hAnsi="Times New Roman" w:cs="Times New Roman"/>
          <w:bCs/>
          <w:sz w:val="26"/>
          <w:szCs w:val="26"/>
          <w:lang w:val="ro-MD"/>
        </w:rPr>
        <w:t>or cu misiuni speciale</w:t>
      </w:r>
      <w:r w:rsidR="00FF1466" w:rsidRPr="00FF1466">
        <w:rPr>
          <w:rFonts w:ascii="Times New Roman" w:hAnsi="Times New Roman" w:cs="Times New Roman"/>
          <w:bCs/>
          <w:sz w:val="26"/>
          <w:szCs w:val="26"/>
          <w:lang w:val="ro-MD"/>
        </w:rPr>
        <w:t xml:space="preserve">; </w:t>
      </w:r>
    </w:p>
    <w:p w:rsidR="00FF1466" w:rsidRPr="00FF1466" w:rsidRDefault="0029752C" w:rsidP="0029752C">
      <w:pPr>
        <w:spacing w:after="0" w:line="240" w:lineRule="auto"/>
        <w:ind w:left="720"/>
        <w:jc w:val="both"/>
        <w:rPr>
          <w:rFonts w:ascii="Times New Roman" w:hAnsi="Times New Roman" w:cs="Times New Roman"/>
          <w:bCs/>
          <w:sz w:val="26"/>
          <w:szCs w:val="26"/>
          <w:lang w:val="ro-MD"/>
        </w:rPr>
      </w:pPr>
      <w:r>
        <w:rPr>
          <w:rFonts w:ascii="Times New Roman" w:hAnsi="Times New Roman" w:cs="Times New Roman"/>
          <w:bCs/>
          <w:sz w:val="26"/>
          <w:szCs w:val="26"/>
          <w:lang w:val="ro-MD"/>
        </w:rPr>
        <w:t>- î</w:t>
      </w:r>
      <w:r w:rsidR="00C526E8">
        <w:rPr>
          <w:rFonts w:ascii="Times New Roman" w:hAnsi="Times New Roman" w:cs="Times New Roman"/>
          <w:bCs/>
          <w:sz w:val="26"/>
          <w:szCs w:val="26"/>
          <w:lang w:val="ro-MD"/>
        </w:rPr>
        <w:t>nștiințare</w:t>
      </w:r>
      <w:r>
        <w:rPr>
          <w:rFonts w:ascii="Times New Roman" w:hAnsi="Times New Roman" w:cs="Times New Roman"/>
          <w:bCs/>
          <w:sz w:val="26"/>
          <w:szCs w:val="26"/>
          <w:lang w:val="ro-MD"/>
        </w:rPr>
        <w:t>a</w:t>
      </w:r>
      <w:r w:rsidR="00CA5060">
        <w:rPr>
          <w:rFonts w:ascii="Times New Roman" w:hAnsi="Times New Roman" w:cs="Times New Roman"/>
          <w:bCs/>
          <w:sz w:val="26"/>
          <w:szCs w:val="26"/>
          <w:lang w:val="ro-MD"/>
        </w:rPr>
        <w:t xml:space="preserve"> c</w:t>
      </w:r>
      <w:r w:rsidR="00FF1466" w:rsidRPr="00FF1466">
        <w:rPr>
          <w:rFonts w:ascii="Times New Roman" w:hAnsi="Times New Roman" w:cs="Times New Roman"/>
          <w:bCs/>
          <w:sz w:val="26"/>
          <w:szCs w:val="26"/>
          <w:lang w:val="ro-MD"/>
        </w:rPr>
        <w:t xml:space="preserve">u privire la preavizarea personalului Comisiei </w:t>
      </w:r>
      <w:r w:rsidR="00C526E8" w:rsidRPr="00FF1466">
        <w:rPr>
          <w:rFonts w:ascii="Times New Roman" w:hAnsi="Times New Roman" w:cs="Times New Roman"/>
          <w:bCs/>
          <w:sz w:val="26"/>
          <w:szCs w:val="26"/>
          <w:lang w:val="ro-MD"/>
        </w:rPr>
        <w:t>Naționale</w:t>
      </w:r>
      <w:r w:rsidR="00FF1466" w:rsidRPr="00FF1466">
        <w:rPr>
          <w:rFonts w:ascii="Times New Roman" w:hAnsi="Times New Roman" w:cs="Times New Roman"/>
          <w:bCs/>
          <w:sz w:val="26"/>
          <w:szCs w:val="26"/>
          <w:lang w:val="ro-MD"/>
        </w:rPr>
        <w:t xml:space="preserve"> de Integritate</w:t>
      </w:r>
      <w:r>
        <w:rPr>
          <w:rFonts w:ascii="Times New Roman" w:hAnsi="Times New Roman" w:cs="Times New Roman"/>
          <w:bCs/>
          <w:sz w:val="26"/>
          <w:szCs w:val="26"/>
          <w:lang w:val="ro-MD"/>
        </w:rPr>
        <w:t>.</w:t>
      </w:r>
      <w:r w:rsidR="00FF1466" w:rsidRPr="00FF1466">
        <w:rPr>
          <w:rFonts w:ascii="Times New Roman" w:hAnsi="Times New Roman" w:cs="Times New Roman"/>
          <w:bCs/>
          <w:sz w:val="26"/>
          <w:szCs w:val="26"/>
          <w:lang w:val="ro-MD"/>
        </w:rPr>
        <w:t xml:space="preserve"> </w:t>
      </w:r>
    </w:p>
    <w:p w:rsidR="00FF1466" w:rsidRPr="00FF1466" w:rsidRDefault="00FF1466" w:rsidP="00FF1466">
      <w:pPr>
        <w:spacing w:after="0" w:line="240" w:lineRule="auto"/>
        <w:jc w:val="both"/>
        <w:rPr>
          <w:rFonts w:ascii="Times New Roman" w:hAnsi="Times New Roman" w:cs="Times New Roman"/>
          <w:bCs/>
          <w:sz w:val="26"/>
          <w:szCs w:val="26"/>
          <w:lang w:val="ro-MD"/>
        </w:rPr>
      </w:pPr>
      <w:r>
        <w:rPr>
          <w:rFonts w:ascii="Times New Roman" w:hAnsi="Times New Roman" w:cs="Times New Roman"/>
          <w:bCs/>
          <w:sz w:val="26"/>
          <w:szCs w:val="26"/>
          <w:lang w:val="ro-MD"/>
        </w:rPr>
        <w:t xml:space="preserve">      </w:t>
      </w:r>
      <w:r w:rsidRPr="00FF1466">
        <w:rPr>
          <w:rFonts w:ascii="Times New Roman" w:hAnsi="Times New Roman" w:cs="Times New Roman"/>
          <w:bCs/>
          <w:sz w:val="26"/>
          <w:szCs w:val="26"/>
          <w:lang w:val="ro-MD"/>
        </w:rPr>
        <w:t>Sarcina de bază</w:t>
      </w:r>
      <w:r w:rsidR="0029752C">
        <w:rPr>
          <w:rFonts w:ascii="Times New Roman" w:hAnsi="Times New Roman" w:cs="Times New Roman"/>
          <w:bCs/>
          <w:sz w:val="26"/>
          <w:szCs w:val="26"/>
          <w:lang w:val="ro-MD"/>
        </w:rPr>
        <w:t>,</w:t>
      </w:r>
      <w:r w:rsidRPr="00FF1466">
        <w:rPr>
          <w:rFonts w:ascii="Times New Roman" w:hAnsi="Times New Roman" w:cs="Times New Roman"/>
          <w:bCs/>
          <w:sz w:val="26"/>
          <w:szCs w:val="26"/>
          <w:lang w:val="ro-MD"/>
        </w:rPr>
        <w:t xml:space="preserve"> pe componenta managementul resurselor umane</w:t>
      </w:r>
      <w:r w:rsidR="0029752C">
        <w:rPr>
          <w:rFonts w:ascii="Times New Roman" w:hAnsi="Times New Roman" w:cs="Times New Roman"/>
          <w:bCs/>
          <w:sz w:val="26"/>
          <w:szCs w:val="26"/>
          <w:lang w:val="ro-MD"/>
        </w:rPr>
        <w:t>,</w:t>
      </w:r>
      <w:r w:rsidRPr="00FF1466">
        <w:rPr>
          <w:rFonts w:ascii="Times New Roman" w:hAnsi="Times New Roman" w:cs="Times New Roman"/>
          <w:bCs/>
          <w:sz w:val="26"/>
          <w:szCs w:val="26"/>
          <w:lang w:val="ro-MD"/>
        </w:rPr>
        <w:t xml:space="preserve"> în perioada de </w:t>
      </w:r>
      <w:r w:rsidR="000A0610" w:rsidRPr="00FF1466">
        <w:rPr>
          <w:rFonts w:ascii="Times New Roman" w:hAnsi="Times New Roman" w:cs="Times New Roman"/>
          <w:bCs/>
          <w:sz w:val="26"/>
          <w:szCs w:val="26"/>
          <w:lang w:val="ro-MD"/>
        </w:rPr>
        <w:t>referință</w:t>
      </w:r>
      <w:r w:rsidR="0029752C">
        <w:rPr>
          <w:rFonts w:ascii="Times New Roman" w:hAnsi="Times New Roman" w:cs="Times New Roman"/>
          <w:bCs/>
          <w:sz w:val="26"/>
          <w:szCs w:val="26"/>
          <w:lang w:val="ro-MD"/>
        </w:rPr>
        <w:t>,</w:t>
      </w:r>
      <w:r w:rsidRPr="00FF1466">
        <w:rPr>
          <w:rFonts w:ascii="Times New Roman" w:hAnsi="Times New Roman" w:cs="Times New Roman"/>
          <w:bCs/>
          <w:sz w:val="26"/>
          <w:szCs w:val="26"/>
          <w:lang w:val="ro-MD"/>
        </w:rPr>
        <w:t xml:space="preserve"> a fost cea de pregătire a </w:t>
      </w:r>
      <w:r w:rsidR="000A0610" w:rsidRPr="00FF1466">
        <w:rPr>
          <w:rFonts w:ascii="Times New Roman" w:hAnsi="Times New Roman" w:cs="Times New Roman"/>
          <w:bCs/>
          <w:sz w:val="26"/>
          <w:szCs w:val="26"/>
          <w:lang w:val="ro-MD"/>
        </w:rPr>
        <w:t>specialiștilor</w:t>
      </w:r>
      <w:r w:rsidRPr="00FF1466">
        <w:rPr>
          <w:rFonts w:ascii="Times New Roman" w:hAnsi="Times New Roman" w:cs="Times New Roman"/>
          <w:bCs/>
          <w:sz w:val="26"/>
          <w:szCs w:val="26"/>
          <w:lang w:val="ro-MD"/>
        </w:rPr>
        <w:t xml:space="preserve"> </w:t>
      </w:r>
      <w:r w:rsidR="00C34564">
        <w:rPr>
          <w:rFonts w:ascii="Times New Roman" w:hAnsi="Times New Roman" w:cs="Times New Roman"/>
          <w:bCs/>
          <w:sz w:val="26"/>
          <w:szCs w:val="26"/>
          <w:lang w:val="ro-MD"/>
        </w:rPr>
        <w:t>privind</w:t>
      </w:r>
      <w:r w:rsidRPr="00FF1466">
        <w:rPr>
          <w:rFonts w:ascii="Times New Roman" w:hAnsi="Times New Roman" w:cs="Times New Roman"/>
          <w:bCs/>
          <w:sz w:val="26"/>
          <w:szCs w:val="26"/>
          <w:lang w:val="ro-MD"/>
        </w:rPr>
        <w:t xml:space="preserve"> activitate</w:t>
      </w:r>
      <w:r w:rsidR="00C34564">
        <w:rPr>
          <w:rFonts w:ascii="Times New Roman" w:hAnsi="Times New Roman" w:cs="Times New Roman"/>
          <w:bCs/>
          <w:sz w:val="26"/>
          <w:szCs w:val="26"/>
          <w:lang w:val="ro-MD"/>
        </w:rPr>
        <w:t>a</w:t>
      </w:r>
      <w:r w:rsidRPr="00FF1466">
        <w:rPr>
          <w:rFonts w:ascii="Times New Roman" w:hAnsi="Times New Roman" w:cs="Times New Roman"/>
          <w:bCs/>
          <w:sz w:val="26"/>
          <w:szCs w:val="26"/>
          <w:lang w:val="ro-MD"/>
        </w:rPr>
        <w:t xml:space="preserve"> în noua </w:t>
      </w:r>
      <w:r w:rsidR="000A0610" w:rsidRPr="00FF1466">
        <w:rPr>
          <w:rFonts w:ascii="Times New Roman" w:hAnsi="Times New Roman" w:cs="Times New Roman"/>
          <w:bCs/>
          <w:sz w:val="26"/>
          <w:szCs w:val="26"/>
          <w:lang w:val="ro-MD"/>
        </w:rPr>
        <w:t>instituție</w:t>
      </w:r>
      <w:r w:rsidRPr="00FF1466">
        <w:rPr>
          <w:rFonts w:ascii="Times New Roman" w:hAnsi="Times New Roman" w:cs="Times New Roman"/>
          <w:bCs/>
          <w:sz w:val="26"/>
          <w:szCs w:val="26"/>
          <w:lang w:val="ro-MD"/>
        </w:rPr>
        <w:t xml:space="preserve"> </w:t>
      </w:r>
      <w:r w:rsidR="00C526E8" w:rsidRPr="00FF1466">
        <w:rPr>
          <w:rFonts w:ascii="Times New Roman" w:hAnsi="Times New Roman" w:cs="Times New Roman"/>
          <w:bCs/>
          <w:sz w:val="26"/>
          <w:szCs w:val="26"/>
          <w:lang w:val="ro-MD"/>
        </w:rPr>
        <w:t>și</w:t>
      </w:r>
      <w:r w:rsidRPr="00FF1466">
        <w:rPr>
          <w:rFonts w:ascii="Times New Roman" w:hAnsi="Times New Roman" w:cs="Times New Roman"/>
          <w:bCs/>
          <w:sz w:val="26"/>
          <w:szCs w:val="26"/>
          <w:lang w:val="ro-MD"/>
        </w:rPr>
        <w:t xml:space="preserve"> în </w:t>
      </w:r>
      <w:r w:rsidR="00C526E8" w:rsidRPr="00FF1466">
        <w:rPr>
          <w:rFonts w:ascii="Times New Roman" w:hAnsi="Times New Roman" w:cs="Times New Roman"/>
          <w:bCs/>
          <w:sz w:val="26"/>
          <w:szCs w:val="26"/>
          <w:lang w:val="ro-MD"/>
        </w:rPr>
        <w:t>condițiile</w:t>
      </w:r>
      <w:r w:rsidRPr="00FF1466">
        <w:rPr>
          <w:rFonts w:ascii="Times New Roman" w:hAnsi="Times New Roman" w:cs="Times New Roman"/>
          <w:bCs/>
          <w:sz w:val="26"/>
          <w:szCs w:val="26"/>
          <w:lang w:val="ro-MD"/>
        </w:rPr>
        <w:t xml:space="preserve"> unor noi proceduri stabilite de cadrul legal intrat în vigoare </w:t>
      </w:r>
      <w:r w:rsidR="00C34564">
        <w:rPr>
          <w:rFonts w:ascii="Times New Roman" w:hAnsi="Times New Roman" w:cs="Times New Roman"/>
          <w:bCs/>
          <w:sz w:val="26"/>
          <w:szCs w:val="26"/>
          <w:lang w:val="ro-MD"/>
        </w:rPr>
        <w:t>la</w:t>
      </w:r>
      <w:r w:rsidRPr="00FF1466">
        <w:rPr>
          <w:rFonts w:ascii="Times New Roman" w:hAnsi="Times New Roman" w:cs="Times New Roman"/>
          <w:bCs/>
          <w:sz w:val="26"/>
          <w:szCs w:val="26"/>
          <w:lang w:val="ro-MD"/>
        </w:rPr>
        <w:t xml:space="preserve"> 01.08.2016. </w:t>
      </w:r>
    </w:p>
    <w:p w:rsidR="00FF1466" w:rsidRPr="00C34564" w:rsidRDefault="00FF1466" w:rsidP="00FF1466">
      <w:pPr>
        <w:spacing w:after="0" w:line="240" w:lineRule="auto"/>
        <w:jc w:val="both"/>
        <w:rPr>
          <w:rFonts w:ascii="Times New Roman" w:hAnsi="Times New Roman" w:cs="Times New Roman"/>
          <w:bCs/>
          <w:i/>
          <w:sz w:val="26"/>
          <w:szCs w:val="26"/>
          <w:lang w:val="ro-MD"/>
        </w:rPr>
      </w:pPr>
      <w:r>
        <w:rPr>
          <w:rFonts w:ascii="Times New Roman" w:hAnsi="Times New Roman" w:cs="Times New Roman"/>
          <w:bCs/>
          <w:sz w:val="26"/>
          <w:szCs w:val="26"/>
          <w:lang w:val="ro-MD"/>
        </w:rPr>
        <w:t xml:space="preserve">      </w:t>
      </w:r>
      <w:r w:rsidRPr="00FF1466">
        <w:rPr>
          <w:rFonts w:ascii="Times New Roman" w:hAnsi="Times New Roman" w:cs="Times New Roman"/>
          <w:bCs/>
          <w:sz w:val="26"/>
          <w:szCs w:val="26"/>
          <w:lang w:val="ro-MD"/>
        </w:rPr>
        <w:t xml:space="preserve">În acest sens, în comun acord cu Centrul </w:t>
      </w:r>
      <w:r w:rsidR="00F23489">
        <w:rPr>
          <w:rFonts w:ascii="Times New Roman" w:hAnsi="Times New Roman" w:cs="Times New Roman"/>
          <w:bCs/>
          <w:sz w:val="26"/>
          <w:szCs w:val="26"/>
          <w:lang w:val="ro-MD"/>
        </w:rPr>
        <w:t>„E-G</w:t>
      </w:r>
      <w:r w:rsidRPr="00FF1466">
        <w:rPr>
          <w:rFonts w:ascii="Times New Roman" w:hAnsi="Times New Roman" w:cs="Times New Roman"/>
          <w:bCs/>
          <w:sz w:val="26"/>
          <w:szCs w:val="26"/>
          <w:lang w:val="ro-MD"/>
        </w:rPr>
        <w:t>uvernare</w:t>
      </w:r>
      <w:r w:rsidR="00F23489">
        <w:rPr>
          <w:rFonts w:ascii="Times New Roman" w:hAnsi="Times New Roman" w:cs="Times New Roman"/>
          <w:bCs/>
          <w:sz w:val="26"/>
          <w:szCs w:val="26"/>
          <w:lang w:val="ro-MD"/>
        </w:rPr>
        <w:t>”</w:t>
      </w:r>
      <w:r w:rsidR="00C34564">
        <w:rPr>
          <w:rFonts w:ascii="Times New Roman" w:hAnsi="Times New Roman" w:cs="Times New Roman"/>
          <w:bCs/>
          <w:sz w:val="26"/>
          <w:szCs w:val="26"/>
          <w:lang w:val="ro-MD"/>
        </w:rPr>
        <w:t>,</w:t>
      </w:r>
      <w:r w:rsidRPr="00FF1466">
        <w:rPr>
          <w:rFonts w:ascii="Times New Roman" w:hAnsi="Times New Roman" w:cs="Times New Roman"/>
          <w:bCs/>
          <w:sz w:val="26"/>
          <w:szCs w:val="26"/>
          <w:lang w:val="ro-MD"/>
        </w:rPr>
        <w:t xml:space="preserve"> au fost </w:t>
      </w:r>
      <w:r w:rsidR="000A0610" w:rsidRPr="00FF1466">
        <w:rPr>
          <w:rFonts w:ascii="Times New Roman" w:hAnsi="Times New Roman" w:cs="Times New Roman"/>
          <w:bCs/>
          <w:sz w:val="26"/>
          <w:szCs w:val="26"/>
          <w:lang w:val="ro-MD"/>
        </w:rPr>
        <w:t>desfășurate</w:t>
      </w:r>
      <w:r w:rsidRPr="00FF1466">
        <w:rPr>
          <w:rFonts w:ascii="Times New Roman" w:hAnsi="Times New Roman" w:cs="Times New Roman"/>
          <w:bCs/>
          <w:sz w:val="26"/>
          <w:szCs w:val="26"/>
          <w:lang w:val="ro-MD"/>
        </w:rPr>
        <w:t xml:space="preserve"> 12 </w:t>
      </w:r>
      <w:r w:rsidR="000A0610" w:rsidRPr="00FF1466">
        <w:rPr>
          <w:rFonts w:ascii="Times New Roman" w:hAnsi="Times New Roman" w:cs="Times New Roman"/>
          <w:bCs/>
          <w:sz w:val="26"/>
          <w:szCs w:val="26"/>
          <w:lang w:val="ro-MD"/>
        </w:rPr>
        <w:t>activități</w:t>
      </w:r>
      <w:r w:rsidRPr="00FF1466">
        <w:rPr>
          <w:rFonts w:ascii="Times New Roman" w:hAnsi="Times New Roman" w:cs="Times New Roman"/>
          <w:bCs/>
          <w:sz w:val="26"/>
          <w:szCs w:val="26"/>
          <w:lang w:val="ro-MD"/>
        </w:rPr>
        <w:t xml:space="preserve"> de instruire la compartimentul studierii Sistemului </w:t>
      </w:r>
      <w:r w:rsidR="000A0610" w:rsidRPr="00FF1466">
        <w:rPr>
          <w:rFonts w:ascii="Times New Roman" w:hAnsi="Times New Roman" w:cs="Times New Roman"/>
          <w:bCs/>
          <w:sz w:val="26"/>
          <w:szCs w:val="26"/>
          <w:lang w:val="ro-MD"/>
        </w:rPr>
        <w:t>informațional</w:t>
      </w:r>
      <w:r w:rsidRPr="00FF1466">
        <w:rPr>
          <w:rFonts w:ascii="Times New Roman" w:hAnsi="Times New Roman" w:cs="Times New Roman"/>
          <w:bCs/>
          <w:sz w:val="26"/>
          <w:szCs w:val="26"/>
          <w:lang w:val="ro-MD"/>
        </w:rPr>
        <w:t xml:space="preserve"> automatizat „</w:t>
      </w:r>
      <w:r w:rsidRPr="00F23489">
        <w:rPr>
          <w:rFonts w:ascii="Times New Roman" w:hAnsi="Times New Roman" w:cs="Times New Roman"/>
          <w:bCs/>
          <w:i/>
          <w:sz w:val="26"/>
          <w:szCs w:val="26"/>
          <w:lang w:val="ro-MD"/>
        </w:rPr>
        <w:t>E-I</w:t>
      </w:r>
      <w:r w:rsidR="00C34564" w:rsidRPr="00F23489">
        <w:rPr>
          <w:rFonts w:ascii="Times New Roman" w:hAnsi="Times New Roman" w:cs="Times New Roman"/>
          <w:bCs/>
          <w:i/>
          <w:sz w:val="26"/>
          <w:szCs w:val="26"/>
          <w:lang w:val="ro-MD"/>
        </w:rPr>
        <w:t>ntegritate</w:t>
      </w:r>
      <w:r w:rsidR="00C34564">
        <w:rPr>
          <w:rFonts w:ascii="Times New Roman" w:hAnsi="Times New Roman" w:cs="Times New Roman"/>
          <w:bCs/>
          <w:sz w:val="26"/>
          <w:szCs w:val="26"/>
          <w:lang w:val="ro-MD"/>
        </w:rPr>
        <w:t>”,</w:t>
      </w:r>
      <w:r w:rsidR="00F23489">
        <w:rPr>
          <w:rFonts w:ascii="Times New Roman" w:hAnsi="Times New Roman" w:cs="Times New Roman"/>
          <w:bCs/>
          <w:sz w:val="26"/>
          <w:szCs w:val="26"/>
          <w:lang w:val="ro-MD"/>
        </w:rPr>
        <w:t xml:space="preserve"> iar cu suportul Institutului pentru</w:t>
      </w:r>
      <w:r w:rsidR="00C34564">
        <w:rPr>
          <w:rFonts w:ascii="Times New Roman" w:hAnsi="Times New Roman" w:cs="Times New Roman"/>
          <w:bCs/>
          <w:sz w:val="26"/>
          <w:szCs w:val="26"/>
          <w:lang w:val="ro-MD"/>
        </w:rPr>
        <w:t xml:space="preserve"> Politici Publice</w:t>
      </w:r>
      <w:r w:rsidRPr="00FF1466">
        <w:rPr>
          <w:rFonts w:ascii="Times New Roman" w:hAnsi="Times New Roman" w:cs="Times New Roman"/>
          <w:bCs/>
          <w:sz w:val="26"/>
          <w:szCs w:val="26"/>
          <w:lang w:val="ro-MD"/>
        </w:rPr>
        <w:t xml:space="preserve"> din </w:t>
      </w:r>
      <w:r w:rsidR="00C34564">
        <w:rPr>
          <w:rFonts w:ascii="Times New Roman" w:hAnsi="Times New Roman" w:cs="Times New Roman"/>
          <w:bCs/>
          <w:sz w:val="26"/>
          <w:szCs w:val="26"/>
          <w:lang w:val="ro-MD"/>
        </w:rPr>
        <w:t xml:space="preserve">România, </w:t>
      </w:r>
      <w:r w:rsidRPr="00FF1466">
        <w:rPr>
          <w:rFonts w:ascii="Times New Roman" w:hAnsi="Times New Roman" w:cs="Times New Roman"/>
          <w:bCs/>
          <w:sz w:val="26"/>
          <w:szCs w:val="26"/>
          <w:lang w:val="ro-MD"/>
        </w:rPr>
        <w:t xml:space="preserve">cu participarea colegilor de la </w:t>
      </w:r>
      <w:r w:rsidR="00F23489" w:rsidRPr="00FF1466">
        <w:rPr>
          <w:rFonts w:ascii="Times New Roman" w:hAnsi="Times New Roman" w:cs="Times New Roman"/>
          <w:bCs/>
          <w:sz w:val="26"/>
          <w:szCs w:val="26"/>
          <w:lang w:val="ro-MD"/>
        </w:rPr>
        <w:t>A</w:t>
      </w:r>
      <w:r w:rsidR="00F23489">
        <w:rPr>
          <w:rFonts w:ascii="Times New Roman" w:hAnsi="Times New Roman" w:cs="Times New Roman"/>
          <w:bCs/>
          <w:sz w:val="26"/>
          <w:szCs w:val="26"/>
          <w:lang w:val="ro-MD"/>
        </w:rPr>
        <w:t>genția</w:t>
      </w:r>
      <w:r w:rsidRPr="00FF1466">
        <w:rPr>
          <w:rFonts w:ascii="Times New Roman" w:hAnsi="Times New Roman" w:cs="Times New Roman"/>
          <w:bCs/>
          <w:sz w:val="26"/>
          <w:szCs w:val="26"/>
          <w:lang w:val="ro-MD"/>
        </w:rPr>
        <w:t xml:space="preserve"> </w:t>
      </w:r>
      <w:r w:rsidR="00C526E8" w:rsidRPr="00FF1466">
        <w:rPr>
          <w:rFonts w:ascii="Times New Roman" w:hAnsi="Times New Roman" w:cs="Times New Roman"/>
          <w:bCs/>
          <w:sz w:val="26"/>
          <w:szCs w:val="26"/>
          <w:lang w:val="ro-MD"/>
        </w:rPr>
        <w:t>Națională</w:t>
      </w:r>
      <w:r w:rsidRPr="00FF1466">
        <w:rPr>
          <w:rFonts w:ascii="Times New Roman" w:hAnsi="Times New Roman" w:cs="Times New Roman"/>
          <w:bCs/>
          <w:sz w:val="26"/>
          <w:szCs w:val="26"/>
          <w:lang w:val="ro-MD"/>
        </w:rPr>
        <w:t xml:space="preserve"> de Integritate din </w:t>
      </w:r>
      <w:r w:rsidR="000A0610" w:rsidRPr="00FF1466">
        <w:rPr>
          <w:rFonts w:ascii="Times New Roman" w:hAnsi="Times New Roman" w:cs="Times New Roman"/>
          <w:bCs/>
          <w:sz w:val="26"/>
          <w:szCs w:val="26"/>
          <w:lang w:val="ro-MD"/>
        </w:rPr>
        <w:t>București</w:t>
      </w:r>
      <w:r w:rsidR="00F23489">
        <w:rPr>
          <w:rFonts w:ascii="Times New Roman" w:hAnsi="Times New Roman" w:cs="Times New Roman"/>
          <w:bCs/>
          <w:sz w:val="26"/>
          <w:szCs w:val="26"/>
          <w:lang w:val="ro-MD"/>
        </w:rPr>
        <w:t>,</w:t>
      </w:r>
      <w:r w:rsidRPr="00FF1466">
        <w:rPr>
          <w:rFonts w:ascii="Times New Roman" w:hAnsi="Times New Roman" w:cs="Times New Roman"/>
          <w:bCs/>
          <w:sz w:val="26"/>
          <w:szCs w:val="26"/>
          <w:lang w:val="ro-MD"/>
        </w:rPr>
        <w:t xml:space="preserve"> a fost organizat </w:t>
      </w:r>
      <w:r w:rsidR="00C526E8" w:rsidRPr="00FF1466">
        <w:rPr>
          <w:rFonts w:ascii="Times New Roman" w:hAnsi="Times New Roman" w:cs="Times New Roman"/>
          <w:bCs/>
          <w:sz w:val="26"/>
          <w:szCs w:val="26"/>
          <w:lang w:val="ro-MD"/>
        </w:rPr>
        <w:t>și</w:t>
      </w:r>
      <w:r w:rsidRPr="00FF1466">
        <w:rPr>
          <w:rFonts w:ascii="Times New Roman" w:hAnsi="Times New Roman" w:cs="Times New Roman"/>
          <w:bCs/>
          <w:sz w:val="26"/>
          <w:szCs w:val="26"/>
          <w:lang w:val="ro-MD"/>
        </w:rPr>
        <w:t xml:space="preserve"> </w:t>
      </w:r>
      <w:r w:rsidR="000A0610" w:rsidRPr="00FF1466">
        <w:rPr>
          <w:rFonts w:ascii="Times New Roman" w:hAnsi="Times New Roman" w:cs="Times New Roman"/>
          <w:bCs/>
          <w:sz w:val="26"/>
          <w:szCs w:val="26"/>
          <w:lang w:val="ro-MD"/>
        </w:rPr>
        <w:t>desfășurat</w:t>
      </w:r>
      <w:r w:rsidRPr="00FF1466">
        <w:rPr>
          <w:rFonts w:ascii="Times New Roman" w:hAnsi="Times New Roman" w:cs="Times New Roman"/>
          <w:bCs/>
          <w:sz w:val="26"/>
          <w:szCs w:val="26"/>
          <w:lang w:val="ro-MD"/>
        </w:rPr>
        <w:t xml:space="preserve"> în luna mai o masă rotundă cu durata de două zile cu genericul </w:t>
      </w:r>
      <w:r w:rsidRPr="00C34564">
        <w:rPr>
          <w:rFonts w:ascii="Times New Roman" w:hAnsi="Times New Roman" w:cs="Times New Roman"/>
          <w:bCs/>
          <w:i/>
          <w:sz w:val="26"/>
          <w:szCs w:val="26"/>
          <w:lang w:val="ro-MD"/>
        </w:rPr>
        <w:t xml:space="preserve">„Conflictul de interese: </w:t>
      </w:r>
      <w:r w:rsidR="000A0610" w:rsidRPr="00C34564">
        <w:rPr>
          <w:rFonts w:ascii="Times New Roman" w:hAnsi="Times New Roman" w:cs="Times New Roman"/>
          <w:bCs/>
          <w:i/>
          <w:sz w:val="26"/>
          <w:szCs w:val="26"/>
          <w:lang w:val="ro-MD"/>
        </w:rPr>
        <w:t>experiența</w:t>
      </w:r>
      <w:r w:rsidRPr="00C34564">
        <w:rPr>
          <w:rFonts w:ascii="Times New Roman" w:hAnsi="Times New Roman" w:cs="Times New Roman"/>
          <w:bCs/>
          <w:i/>
          <w:sz w:val="26"/>
          <w:szCs w:val="26"/>
          <w:lang w:val="ro-MD"/>
        </w:rPr>
        <w:t xml:space="preserve"> României v</w:t>
      </w:r>
      <w:r w:rsidR="000A0610" w:rsidRPr="00C34564">
        <w:rPr>
          <w:rFonts w:ascii="Times New Roman" w:hAnsi="Times New Roman" w:cs="Times New Roman"/>
          <w:bCs/>
          <w:i/>
          <w:sz w:val="26"/>
          <w:szCs w:val="26"/>
          <w:lang w:val="ro-MD"/>
        </w:rPr>
        <w:t>ersu</w:t>
      </w:r>
      <w:r w:rsidRPr="00C34564">
        <w:rPr>
          <w:rFonts w:ascii="Times New Roman" w:hAnsi="Times New Roman" w:cs="Times New Roman"/>
          <w:bCs/>
          <w:i/>
          <w:sz w:val="26"/>
          <w:szCs w:val="26"/>
          <w:lang w:val="ro-MD"/>
        </w:rPr>
        <w:t>s Republica Moldova”.</w:t>
      </w:r>
    </w:p>
    <w:p w:rsidR="00FF1466" w:rsidRPr="00FF1466" w:rsidRDefault="00FF1466" w:rsidP="00FF1466">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MD"/>
        </w:rPr>
        <w:t xml:space="preserve">      </w:t>
      </w:r>
      <w:r w:rsidR="000A0610" w:rsidRPr="00FF1466">
        <w:rPr>
          <w:rFonts w:ascii="Times New Roman" w:hAnsi="Times New Roman" w:cs="Times New Roman"/>
          <w:bCs/>
          <w:sz w:val="26"/>
          <w:szCs w:val="26"/>
          <w:lang w:val="ro-MD"/>
        </w:rPr>
        <w:t>Tradițional</w:t>
      </w:r>
      <w:r w:rsidRPr="00FF1466">
        <w:rPr>
          <w:rFonts w:ascii="Times New Roman" w:hAnsi="Times New Roman" w:cs="Times New Roman"/>
          <w:bCs/>
          <w:sz w:val="26"/>
          <w:szCs w:val="26"/>
          <w:lang w:val="ro-MD"/>
        </w:rPr>
        <w:t xml:space="preserve">, </w:t>
      </w:r>
      <w:r w:rsidR="00C34564">
        <w:rPr>
          <w:rFonts w:ascii="Times New Roman" w:hAnsi="Times New Roman" w:cs="Times New Roman"/>
          <w:bCs/>
          <w:sz w:val="26"/>
          <w:szCs w:val="26"/>
          <w:lang w:val="ro-MD"/>
        </w:rPr>
        <w:t>s-</w:t>
      </w:r>
      <w:r w:rsidRPr="00FF1466">
        <w:rPr>
          <w:rFonts w:ascii="Times New Roman" w:hAnsi="Times New Roman" w:cs="Times New Roman"/>
          <w:bCs/>
          <w:sz w:val="26"/>
          <w:szCs w:val="26"/>
          <w:lang w:val="ro-MD"/>
        </w:rPr>
        <w:t xml:space="preserve">a continuat dezvoltarea profesională a </w:t>
      </w:r>
      <w:r w:rsidR="000A0610" w:rsidRPr="00FF1466">
        <w:rPr>
          <w:rFonts w:ascii="Times New Roman" w:hAnsi="Times New Roman" w:cs="Times New Roman"/>
          <w:bCs/>
          <w:sz w:val="26"/>
          <w:szCs w:val="26"/>
          <w:lang w:val="ro-MD"/>
        </w:rPr>
        <w:t>funcționarilor</w:t>
      </w:r>
      <w:r w:rsidRPr="00FF1466">
        <w:rPr>
          <w:rFonts w:ascii="Times New Roman" w:hAnsi="Times New Roman" w:cs="Times New Roman"/>
          <w:bCs/>
          <w:sz w:val="26"/>
          <w:szCs w:val="26"/>
          <w:lang w:val="ro-MD"/>
        </w:rPr>
        <w:t xml:space="preserve"> ANI la Academia de Administrare Publică, la </w:t>
      </w:r>
      <w:r w:rsidRPr="00FF1466">
        <w:rPr>
          <w:rFonts w:ascii="Times New Roman" w:hAnsi="Times New Roman" w:cs="Times New Roman"/>
          <w:bCs/>
          <w:sz w:val="26"/>
          <w:szCs w:val="26"/>
          <w:lang w:val="ro-RO"/>
        </w:rPr>
        <w:t xml:space="preserve">cursul de instruire „Dezvoltarea </w:t>
      </w:r>
      <w:r w:rsidR="000A0610" w:rsidRPr="00FF1466">
        <w:rPr>
          <w:rFonts w:ascii="Times New Roman" w:hAnsi="Times New Roman" w:cs="Times New Roman"/>
          <w:bCs/>
          <w:sz w:val="26"/>
          <w:szCs w:val="26"/>
          <w:lang w:val="ro-RO"/>
        </w:rPr>
        <w:t>abilităților</w:t>
      </w:r>
      <w:r w:rsidRPr="00FF1466">
        <w:rPr>
          <w:rFonts w:ascii="Times New Roman" w:hAnsi="Times New Roman" w:cs="Times New Roman"/>
          <w:bCs/>
          <w:sz w:val="26"/>
          <w:szCs w:val="26"/>
          <w:lang w:val="ro-RO"/>
        </w:rPr>
        <w:t xml:space="preserve"> de comunicare” (13-14.02.2017).</w:t>
      </w:r>
    </w:p>
    <w:p w:rsidR="00FF1466" w:rsidRPr="00FF1466" w:rsidRDefault="00FF1466" w:rsidP="00FF1466">
      <w:pPr>
        <w:spacing w:after="0" w:line="240" w:lineRule="auto"/>
        <w:jc w:val="both"/>
        <w:rPr>
          <w:rFonts w:ascii="Times New Roman" w:hAnsi="Times New Roman" w:cs="Times New Roman"/>
          <w:bCs/>
          <w:sz w:val="26"/>
          <w:szCs w:val="26"/>
          <w:lang w:val="ro-MD"/>
        </w:rPr>
      </w:pPr>
      <w:r>
        <w:rPr>
          <w:rFonts w:ascii="Times New Roman" w:hAnsi="Times New Roman" w:cs="Times New Roman"/>
          <w:bCs/>
          <w:sz w:val="26"/>
          <w:szCs w:val="26"/>
          <w:lang w:val="ro-RO"/>
        </w:rPr>
        <w:t xml:space="preserve">      </w:t>
      </w:r>
      <w:r w:rsidRPr="00FF1466">
        <w:rPr>
          <w:rFonts w:ascii="Times New Roman" w:hAnsi="Times New Roman" w:cs="Times New Roman"/>
          <w:bCs/>
          <w:sz w:val="26"/>
          <w:szCs w:val="26"/>
          <w:lang w:val="ro-MD"/>
        </w:rPr>
        <w:t xml:space="preserve">Printre alte </w:t>
      </w:r>
      <w:r w:rsidR="000A0610" w:rsidRPr="00FF1466">
        <w:rPr>
          <w:rFonts w:ascii="Times New Roman" w:hAnsi="Times New Roman" w:cs="Times New Roman"/>
          <w:bCs/>
          <w:sz w:val="26"/>
          <w:szCs w:val="26"/>
          <w:lang w:val="ro-MD"/>
        </w:rPr>
        <w:t>activități</w:t>
      </w:r>
      <w:r w:rsidRPr="00FF1466">
        <w:rPr>
          <w:rFonts w:ascii="Times New Roman" w:hAnsi="Times New Roman" w:cs="Times New Roman"/>
          <w:bCs/>
          <w:sz w:val="26"/>
          <w:szCs w:val="26"/>
          <w:lang w:val="ro-MD"/>
        </w:rPr>
        <w:t xml:space="preserve"> </w:t>
      </w:r>
      <w:r w:rsidR="00F23489">
        <w:rPr>
          <w:rFonts w:ascii="Times New Roman" w:hAnsi="Times New Roman" w:cs="Times New Roman"/>
          <w:bCs/>
          <w:sz w:val="26"/>
          <w:szCs w:val="26"/>
          <w:lang w:val="ro-MD"/>
        </w:rPr>
        <w:t>extra</w:t>
      </w:r>
      <w:r w:rsidR="00557C5F">
        <w:rPr>
          <w:rFonts w:ascii="Times New Roman" w:hAnsi="Times New Roman" w:cs="Times New Roman"/>
          <w:bCs/>
          <w:sz w:val="26"/>
          <w:szCs w:val="26"/>
          <w:lang w:val="ro-MD"/>
        </w:rPr>
        <w:t xml:space="preserve"> </w:t>
      </w:r>
      <w:r w:rsidR="00C34564">
        <w:rPr>
          <w:rFonts w:ascii="Times New Roman" w:hAnsi="Times New Roman" w:cs="Times New Roman"/>
          <w:bCs/>
          <w:sz w:val="26"/>
          <w:szCs w:val="26"/>
          <w:lang w:val="ro-MD"/>
        </w:rPr>
        <w:t>instituționale,</w:t>
      </w:r>
      <w:r w:rsidRPr="00FF1466">
        <w:rPr>
          <w:rFonts w:ascii="Times New Roman" w:hAnsi="Times New Roman" w:cs="Times New Roman"/>
          <w:bCs/>
          <w:sz w:val="26"/>
          <w:szCs w:val="26"/>
          <w:lang w:val="ro-MD"/>
        </w:rPr>
        <w:t xml:space="preserve"> de </w:t>
      </w:r>
      <w:r w:rsidR="00C34564">
        <w:rPr>
          <w:rFonts w:ascii="Times New Roman" w:hAnsi="Times New Roman" w:cs="Times New Roman"/>
          <w:bCs/>
          <w:sz w:val="26"/>
          <w:szCs w:val="26"/>
          <w:lang w:val="ro-MD"/>
        </w:rPr>
        <w:t>training,</w:t>
      </w:r>
      <w:r w:rsidRPr="00FF1466">
        <w:rPr>
          <w:rFonts w:ascii="Times New Roman" w:hAnsi="Times New Roman" w:cs="Times New Roman"/>
          <w:bCs/>
          <w:sz w:val="26"/>
          <w:szCs w:val="26"/>
          <w:lang w:val="ro-MD"/>
        </w:rPr>
        <w:t xml:space="preserve"> sunt de </w:t>
      </w:r>
      <w:r w:rsidR="000A0610" w:rsidRPr="00FF1466">
        <w:rPr>
          <w:rFonts w:ascii="Times New Roman" w:hAnsi="Times New Roman" w:cs="Times New Roman"/>
          <w:bCs/>
          <w:sz w:val="26"/>
          <w:szCs w:val="26"/>
          <w:lang w:val="ro-MD"/>
        </w:rPr>
        <w:t>menționat</w:t>
      </w:r>
      <w:r w:rsidRPr="00FF1466">
        <w:rPr>
          <w:rFonts w:ascii="Times New Roman" w:hAnsi="Times New Roman" w:cs="Times New Roman"/>
          <w:bCs/>
          <w:sz w:val="26"/>
          <w:szCs w:val="26"/>
          <w:lang w:val="ro-MD"/>
        </w:rPr>
        <w:t>:</w:t>
      </w:r>
    </w:p>
    <w:p w:rsidR="00FF1466" w:rsidRPr="00C34564" w:rsidRDefault="00FF1466" w:rsidP="00FF1466">
      <w:pPr>
        <w:numPr>
          <w:ilvl w:val="0"/>
          <w:numId w:val="5"/>
        </w:numPr>
        <w:spacing w:after="0" w:line="240" w:lineRule="auto"/>
        <w:jc w:val="both"/>
        <w:rPr>
          <w:rFonts w:ascii="Times New Roman" w:hAnsi="Times New Roman" w:cs="Times New Roman"/>
          <w:bCs/>
          <w:i/>
          <w:sz w:val="26"/>
          <w:szCs w:val="26"/>
          <w:lang w:val="ro-RO"/>
        </w:rPr>
      </w:pPr>
      <w:r w:rsidRPr="00FF1466">
        <w:rPr>
          <w:rFonts w:ascii="Times New Roman" w:hAnsi="Times New Roman" w:cs="Times New Roman"/>
          <w:bCs/>
          <w:sz w:val="26"/>
          <w:szCs w:val="26"/>
          <w:lang w:val="ro-RO"/>
        </w:rPr>
        <w:t xml:space="preserve">Curs de instruire </w:t>
      </w:r>
      <w:r w:rsidRPr="00C34564">
        <w:rPr>
          <w:rFonts w:ascii="Times New Roman" w:hAnsi="Times New Roman" w:cs="Times New Roman"/>
          <w:bCs/>
          <w:i/>
          <w:sz w:val="26"/>
          <w:szCs w:val="26"/>
          <w:lang w:val="ro-RO"/>
        </w:rPr>
        <w:t xml:space="preserve">„Instrumente de e-Guvernare pentru </w:t>
      </w:r>
      <w:r w:rsidR="000A0610" w:rsidRPr="00C34564">
        <w:rPr>
          <w:rFonts w:ascii="Times New Roman" w:hAnsi="Times New Roman" w:cs="Times New Roman"/>
          <w:bCs/>
          <w:i/>
          <w:sz w:val="26"/>
          <w:szCs w:val="26"/>
          <w:lang w:val="ro-RO"/>
        </w:rPr>
        <w:t>specialiștii</w:t>
      </w:r>
      <w:r w:rsidRPr="00C34564">
        <w:rPr>
          <w:rFonts w:ascii="Times New Roman" w:hAnsi="Times New Roman" w:cs="Times New Roman"/>
          <w:bCs/>
          <w:i/>
          <w:sz w:val="26"/>
          <w:szCs w:val="26"/>
          <w:lang w:val="ro-RO"/>
        </w:rPr>
        <w:t xml:space="preserve"> în resurse umane din </w:t>
      </w:r>
      <w:r w:rsidR="00C526E8" w:rsidRPr="00C34564">
        <w:rPr>
          <w:rFonts w:ascii="Times New Roman" w:hAnsi="Times New Roman" w:cs="Times New Roman"/>
          <w:bCs/>
          <w:i/>
          <w:sz w:val="26"/>
          <w:szCs w:val="26"/>
          <w:lang w:val="ro-RO"/>
        </w:rPr>
        <w:t>administrația</w:t>
      </w:r>
      <w:r w:rsidRPr="00C34564">
        <w:rPr>
          <w:rFonts w:ascii="Times New Roman" w:hAnsi="Times New Roman" w:cs="Times New Roman"/>
          <w:bCs/>
          <w:i/>
          <w:sz w:val="26"/>
          <w:szCs w:val="26"/>
          <w:lang w:val="ro-RO"/>
        </w:rPr>
        <w:t xml:space="preserve"> publică”; 21-22.02.2017</w:t>
      </w:r>
    </w:p>
    <w:p w:rsidR="00FF1466" w:rsidRPr="00FF1466" w:rsidRDefault="00FF1466" w:rsidP="00FF1466">
      <w:pPr>
        <w:numPr>
          <w:ilvl w:val="0"/>
          <w:numId w:val="5"/>
        </w:numPr>
        <w:spacing w:after="0" w:line="240" w:lineRule="auto"/>
        <w:jc w:val="both"/>
        <w:rPr>
          <w:rFonts w:ascii="Times New Roman" w:hAnsi="Times New Roman" w:cs="Times New Roman"/>
          <w:bCs/>
          <w:sz w:val="26"/>
          <w:szCs w:val="26"/>
          <w:lang w:val="ro-RO"/>
        </w:rPr>
      </w:pPr>
      <w:r w:rsidRPr="00FF1466">
        <w:rPr>
          <w:rFonts w:ascii="Times New Roman" w:hAnsi="Times New Roman" w:cs="Times New Roman"/>
          <w:bCs/>
          <w:sz w:val="26"/>
          <w:szCs w:val="26"/>
          <w:lang w:val="ro-RO"/>
        </w:rPr>
        <w:t xml:space="preserve">Întrunirea trimestrială a </w:t>
      </w:r>
      <w:r w:rsidR="000A0610" w:rsidRPr="00FF1466">
        <w:rPr>
          <w:rFonts w:ascii="Times New Roman" w:hAnsi="Times New Roman" w:cs="Times New Roman"/>
          <w:bCs/>
          <w:sz w:val="26"/>
          <w:szCs w:val="26"/>
          <w:lang w:val="ro-RO"/>
        </w:rPr>
        <w:t>șefilor</w:t>
      </w:r>
      <w:r w:rsidRPr="00FF1466">
        <w:rPr>
          <w:rFonts w:ascii="Times New Roman" w:hAnsi="Times New Roman" w:cs="Times New Roman"/>
          <w:bCs/>
          <w:sz w:val="26"/>
          <w:szCs w:val="26"/>
          <w:lang w:val="ro-RO"/>
        </w:rPr>
        <w:t xml:space="preserve"> subdiviziunilor resurse umane, 13.03.2017;</w:t>
      </w:r>
    </w:p>
    <w:p w:rsidR="00FF1466" w:rsidRPr="00C34564" w:rsidRDefault="00FF1466" w:rsidP="00FF1466">
      <w:pPr>
        <w:numPr>
          <w:ilvl w:val="0"/>
          <w:numId w:val="5"/>
        </w:numPr>
        <w:spacing w:after="0" w:line="240" w:lineRule="auto"/>
        <w:jc w:val="both"/>
        <w:rPr>
          <w:rFonts w:ascii="Times New Roman" w:hAnsi="Times New Roman" w:cs="Times New Roman"/>
          <w:bCs/>
          <w:i/>
          <w:sz w:val="26"/>
          <w:szCs w:val="26"/>
          <w:lang w:val="ro-MD"/>
        </w:rPr>
      </w:pPr>
      <w:r w:rsidRPr="00FF1466">
        <w:rPr>
          <w:rFonts w:ascii="Times New Roman" w:hAnsi="Times New Roman" w:cs="Times New Roman"/>
          <w:bCs/>
          <w:sz w:val="26"/>
          <w:szCs w:val="26"/>
          <w:lang w:val="ro-RO"/>
        </w:rPr>
        <w:t xml:space="preserve">Curs de instruire </w:t>
      </w:r>
      <w:r w:rsidRPr="00C34564">
        <w:rPr>
          <w:rFonts w:ascii="Times New Roman" w:hAnsi="Times New Roman" w:cs="Times New Roman"/>
          <w:bCs/>
          <w:i/>
          <w:sz w:val="26"/>
          <w:szCs w:val="26"/>
          <w:lang w:val="ro-RO"/>
        </w:rPr>
        <w:t>„Metodologia de stabilire a sporului lunar pentru intensitatea muncii”, 10.04.2017.</w:t>
      </w:r>
    </w:p>
    <w:p w:rsidR="00FF1466" w:rsidRPr="00FF1466" w:rsidRDefault="00FF1466" w:rsidP="00FF1466">
      <w:pPr>
        <w:spacing w:after="0" w:line="240" w:lineRule="auto"/>
        <w:jc w:val="both"/>
        <w:rPr>
          <w:rFonts w:ascii="Times New Roman" w:hAnsi="Times New Roman" w:cs="Times New Roman"/>
          <w:bCs/>
          <w:sz w:val="26"/>
          <w:szCs w:val="26"/>
          <w:lang w:val="ro-MD"/>
        </w:rPr>
      </w:pPr>
      <w:r>
        <w:rPr>
          <w:rFonts w:ascii="Times New Roman" w:hAnsi="Times New Roman" w:cs="Times New Roman"/>
          <w:bCs/>
          <w:sz w:val="26"/>
          <w:szCs w:val="26"/>
          <w:lang w:val="ro-MD"/>
        </w:rPr>
        <w:t xml:space="preserve">      </w:t>
      </w:r>
      <w:r w:rsidRPr="00FF1466">
        <w:rPr>
          <w:rFonts w:ascii="Times New Roman" w:hAnsi="Times New Roman" w:cs="Times New Roman"/>
          <w:bCs/>
          <w:sz w:val="26"/>
          <w:szCs w:val="26"/>
          <w:lang w:val="ro-MD"/>
        </w:rPr>
        <w:t>În ca</w:t>
      </w:r>
      <w:r w:rsidR="00C34564">
        <w:rPr>
          <w:rFonts w:ascii="Times New Roman" w:hAnsi="Times New Roman" w:cs="Times New Roman"/>
          <w:bCs/>
          <w:sz w:val="26"/>
          <w:szCs w:val="26"/>
          <w:lang w:val="ro-MD"/>
        </w:rPr>
        <w:t>d</w:t>
      </w:r>
      <w:r w:rsidRPr="00FF1466">
        <w:rPr>
          <w:rFonts w:ascii="Times New Roman" w:hAnsi="Times New Roman" w:cs="Times New Roman"/>
          <w:bCs/>
          <w:sz w:val="26"/>
          <w:szCs w:val="26"/>
          <w:lang w:val="ro-MD"/>
        </w:rPr>
        <w:t xml:space="preserve">rul celor două vizite de </w:t>
      </w:r>
      <w:r w:rsidR="00C34564">
        <w:rPr>
          <w:rFonts w:ascii="Times New Roman" w:hAnsi="Times New Roman" w:cs="Times New Roman"/>
          <w:bCs/>
          <w:sz w:val="26"/>
          <w:szCs w:val="26"/>
          <w:lang w:val="ro-MD"/>
        </w:rPr>
        <w:t>lucru</w:t>
      </w:r>
      <w:r w:rsidRPr="00FF1466">
        <w:rPr>
          <w:rFonts w:ascii="Times New Roman" w:hAnsi="Times New Roman" w:cs="Times New Roman"/>
          <w:bCs/>
          <w:sz w:val="26"/>
          <w:szCs w:val="26"/>
          <w:lang w:val="ro-MD"/>
        </w:rPr>
        <w:t xml:space="preserve"> au fost studiate bunele practici ale altor state, totodată</w:t>
      </w:r>
      <w:r w:rsidR="00C34564">
        <w:rPr>
          <w:rFonts w:ascii="Times New Roman" w:hAnsi="Times New Roman" w:cs="Times New Roman"/>
          <w:bCs/>
          <w:sz w:val="26"/>
          <w:szCs w:val="26"/>
          <w:lang w:val="ro-MD"/>
        </w:rPr>
        <w:t>,</w:t>
      </w:r>
      <w:r w:rsidRPr="00FF1466">
        <w:rPr>
          <w:rFonts w:ascii="Times New Roman" w:hAnsi="Times New Roman" w:cs="Times New Roman"/>
          <w:bCs/>
          <w:sz w:val="26"/>
          <w:szCs w:val="26"/>
          <w:lang w:val="ro-MD"/>
        </w:rPr>
        <w:t xml:space="preserve"> </w:t>
      </w:r>
      <w:r w:rsidR="000A0610" w:rsidRPr="00FF1466">
        <w:rPr>
          <w:rFonts w:ascii="Times New Roman" w:hAnsi="Times New Roman" w:cs="Times New Roman"/>
          <w:bCs/>
          <w:sz w:val="26"/>
          <w:szCs w:val="26"/>
          <w:lang w:val="ro-MD"/>
        </w:rPr>
        <w:t>experiența</w:t>
      </w:r>
      <w:r w:rsidRPr="00FF1466">
        <w:rPr>
          <w:rFonts w:ascii="Times New Roman" w:hAnsi="Times New Roman" w:cs="Times New Roman"/>
          <w:bCs/>
          <w:sz w:val="26"/>
          <w:szCs w:val="26"/>
          <w:lang w:val="ro-MD"/>
        </w:rPr>
        <w:t xml:space="preserve"> </w:t>
      </w:r>
      <w:r w:rsidR="000A0610" w:rsidRPr="00FF1466">
        <w:rPr>
          <w:rFonts w:ascii="Times New Roman" w:hAnsi="Times New Roman" w:cs="Times New Roman"/>
          <w:bCs/>
          <w:sz w:val="26"/>
          <w:szCs w:val="26"/>
          <w:lang w:val="ro-MD"/>
        </w:rPr>
        <w:t>Autorității</w:t>
      </w:r>
      <w:r w:rsidRPr="00FF1466">
        <w:rPr>
          <w:rFonts w:ascii="Times New Roman" w:hAnsi="Times New Roman" w:cs="Times New Roman"/>
          <w:bCs/>
          <w:sz w:val="26"/>
          <w:szCs w:val="26"/>
          <w:lang w:val="ro-MD"/>
        </w:rPr>
        <w:t xml:space="preserve"> </w:t>
      </w:r>
      <w:r w:rsidR="00C526E8" w:rsidRPr="00FF1466">
        <w:rPr>
          <w:rFonts w:ascii="Times New Roman" w:hAnsi="Times New Roman" w:cs="Times New Roman"/>
          <w:bCs/>
          <w:sz w:val="26"/>
          <w:szCs w:val="26"/>
          <w:lang w:val="ro-MD"/>
        </w:rPr>
        <w:t>Naționale</w:t>
      </w:r>
      <w:r w:rsidRPr="00FF1466">
        <w:rPr>
          <w:rFonts w:ascii="Times New Roman" w:hAnsi="Times New Roman" w:cs="Times New Roman"/>
          <w:bCs/>
          <w:sz w:val="26"/>
          <w:szCs w:val="26"/>
          <w:lang w:val="ro-MD"/>
        </w:rPr>
        <w:t xml:space="preserve"> de Integritate </w:t>
      </w:r>
      <w:r w:rsidR="00C34564">
        <w:rPr>
          <w:rFonts w:ascii="Times New Roman" w:hAnsi="Times New Roman" w:cs="Times New Roman"/>
          <w:bCs/>
          <w:sz w:val="26"/>
          <w:szCs w:val="26"/>
          <w:lang w:val="ro-MD"/>
        </w:rPr>
        <w:t>fiind</w:t>
      </w:r>
      <w:r w:rsidRPr="00FF1466">
        <w:rPr>
          <w:rFonts w:ascii="Times New Roman" w:hAnsi="Times New Roman" w:cs="Times New Roman"/>
          <w:bCs/>
          <w:sz w:val="26"/>
          <w:szCs w:val="26"/>
          <w:lang w:val="ro-MD"/>
        </w:rPr>
        <w:t xml:space="preserve"> subiect</w:t>
      </w:r>
      <w:r w:rsidR="00C34564">
        <w:rPr>
          <w:rFonts w:ascii="Times New Roman" w:hAnsi="Times New Roman" w:cs="Times New Roman"/>
          <w:bCs/>
          <w:sz w:val="26"/>
          <w:szCs w:val="26"/>
          <w:lang w:val="ro-MD"/>
        </w:rPr>
        <w:t>ul</w:t>
      </w:r>
      <w:r w:rsidRPr="00FF1466">
        <w:rPr>
          <w:rFonts w:ascii="Times New Roman" w:hAnsi="Times New Roman" w:cs="Times New Roman"/>
          <w:bCs/>
          <w:sz w:val="26"/>
          <w:szCs w:val="26"/>
          <w:lang w:val="ro-MD"/>
        </w:rPr>
        <w:t xml:space="preserve"> </w:t>
      </w:r>
      <w:r w:rsidR="000A0610" w:rsidRPr="00FF1466">
        <w:rPr>
          <w:rFonts w:ascii="Times New Roman" w:hAnsi="Times New Roman" w:cs="Times New Roman"/>
          <w:bCs/>
          <w:sz w:val="26"/>
          <w:szCs w:val="26"/>
          <w:lang w:val="ro-MD"/>
        </w:rPr>
        <w:t>disc</w:t>
      </w:r>
      <w:r w:rsidR="00C34564">
        <w:rPr>
          <w:rFonts w:ascii="Times New Roman" w:hAnsi="Times New Roman" w:cs="Times New Roman"/>
          <w:bCs/>
          <w:sz w:val="26"/>
          <w:szCs w:val="26"/>
          <w:lang w:val="ro-MD"/>
        </w:rPr>
        <w:t>uției</w:t>
      </w:r>
      <w:r w:rsidRPr="00FF1466">
        <w:rPr>
          <w:rFonts w:ascii="Times New Roman" w:hAnsi="Times New Roman" w:cs="Times New Roman"/>
          <w:bCs/>
          <w:sz w:val="26"/>
          <w:szCs w:val="26"/>
          <w:lang w:val="ro-MD"/>
        </w:rPr>
        <w:t xml:space="preserve"> </w:t>
      </w:r>
      <w:r w:rsidR="00C34564">
        <w:rPr>
          <w:rFonts w:ascii="Times New Roman" w:hAnsi="Times New Roman" w:cs="Times New Roman"/>
          <w:bCs/>
          <w:sz w:val="26"/>
          <w:szCs w:val="26"/>
          <w:lang w:val="ro-MD"/>
        </w:rPr>
        <w:t>al</w:t>
      </w:r>
      <w:r w:rsidRPr="00FF1466">
        <w:rPr>
          <w:rFonts w:ascii="Times New Roman" w:hAnsi="Times New Roman" w:cs="Times New Roman"/>
          <w:bCs/>
          <w:sz w:val="26"/>
          <w:szCs w:val="26"/>
          <w:lang w:val="ro-MD"/>
        </w:rPr>
        <w:t xml:space="preserve"> acestor </w:t>
      </w:r>
      <w:r w:rsidR="000A0610" w:rsidRPr="00FF1466">
        <w:rPr>
          <w:rFonts w:ascii="Times New Roman" w:hAnsi="Times New Roman" w:cs="Times New Roman"/>
          <w:bCs/>
          <w:sz w:val="26"/>
          <w:szCs w:val="26"/>
          <w:lang w:val="ro-MD"/>
        </w:rPr>
        <w:t>activități</w:t>
      </w:r>
      <w:r w:rsidRPr="00FF1466">
        <w:rPr>
          <w:rFonts w:ascii="Times New Roman" w:hAnsi="Times New Roman" w:cs="Times New Roman"/>
          <w:bCs/>
          <w:sz w:val="26"/>
          <w:szCs w:val="26"/>
          <w:lang w:val="ro-MD"/>
        </w:rPr>
        <w:t xml:space="preserve">.    </w:t>
      </w:r>
    </w:p>
    <w:p w:rsidR="00FF1466" w:rsidRPr="00FF1466" w:rsidRDefault="00FF1466" w:rsidP="00FF1466">
      <w:pPr>
        <w:spacing w:after="0" w:line="240" w:lineRule="auto"/>
        <w:jc w:val="both"/>
        <w:rPr>
          <w:rFonts w:ascii="Times New Roman" w:hAnsi="Times New Roman" w:cs="Times New Roman"/>
          <w:bCs/>
          <w:sz w:val="26"/>
          <w:szCs w:val="26"/>
          <w:lang w:val="ro-MD"/>
        </w:rPr>
      </w:pPr>
      <w:r>
        <w:rPr>
          <w:rFonts w:ascii="Times New Roman" w:hAnsi="Times New Roman" w:cs="Times New Roman"/>
          <w:bCs/>
          <w:sz w:val="26"/>
          <w:szCs w:val="26"/>
          <w:lang w:val="ro-RO"/>
        </w:rPr>
        <w:t xml:space="preserve">      </w:t>
      </w:r>
      <w:r w:rsidRPr="00FF1466">
        <w:rPr>
          <w:rFonts w:ascii="Times New Roman" w:hAnsi="Times New Roman" w:cs="Times New Roman"/>
          <w:bCs/>
          <w:sz w:val="26"/>
          <w:szCs w:val="26"/>
          <w:lang w:val="ro-RO"/>
        </w:rPr>
        <w:t xml:space="preserve">În calitate de responsabil de asigurarea lucrărilor de secretariat ale Consiliului de Integritate, </w:t>
      </w:r>
      <w:r w:rsidR="00557C5F">
        <w:rPr>
          <w:rFonts w:ascii="Times New Roman" w:hAnsi="Times New Roman" w:cs="Times New Roman"/>
          <w:bCs/>
          <w:sz w:val="26"/>
          <w:szCs w:val="26"/>
          <w:lang w:val="ro-RO"/>
        </w:rPr>
        <w:t xml:space="preserve">serviciul </w:t>
      </w:r>
      <w:r w:rsidRPr="00FF1466">
        <w:rPr>
          <w:rFonts w:ascii="Times New Roman" w:hAnsi="Times New Roman" w:cs="Times New Roman"/>
          <w:bCs/>
          <w:sz w:val="26"/>
          <w:szCs w:val="26"/>
          <w:lang w:val="ro-RO"/>
        </w:rPr>
        <w:t>a</w:t>
      </w:r>
      <w:r w:rsidRPr="00FF1466">
        <w:rPr>
          <w:rFonts w:ascii="Times New Roman" w:hAnsi="Times New Roman" w:cs="Times New Roman"/>
          <w:bCs/>
          <w:sz w:val="26"/>
          <w:szCs w:val="26"/>
          <w:lang w:val="ro-MD"/>
        </w:rPr>
        <w:t xml:space="preserve"> </w:t>
      </w:r>
      <w:r w:rsidR="00C34564">
        <w:rPr>
          <w:rFonts w:ascii="Times New Roman" w:hAnsi="Times New Roman" w:cs="Times New Roman"/>
          <w:bCs/>
          <w:sz w:val="26"/>
          <w:szCs w:val="26"/>
          <w:lang w:val="ro-MD"/>
        </w:rPr>
        <w:t>perfectat</w:t>
      </w:r>
      <w:r w:rsidR="00EA2209">
        <w:rPr>
          <w:rFonts w:ascii="Times New Roman" w:hAnsi="Times New Roman" w:cs="Times New Roman"/>
          <w:bCs/>
          <w:sz w:val="26"/>
          <w:szCs w:val="26"/>
          <w:lang w:val="ro-MD"/>
        </w:rPr>
        <w:t xml:space="preserve"> </w:t>
      </w:r>
      <w:r w:rsidRPr="00FF1466">
        <w:rPr>
          <w:rFonts w:ascii="Times New Roman" w:hAnsi="Times New Roman" w:cs="Times New Roman"/>
          <w:b/>
          <w:bCs/>
          <w:sz w:val="26"/>
          <w:szCs w:val="26"/>
          <w:lang w:val="ro-MD"/>
        </w:rPr>
        <w:t>19</w:t>
      </w:r>
      <w:r w:rsidRPr="00FF1466">
        <w:rPr>
          <w:rFonts w:ascii="Times New Roman" w:hAnsi="Times New Roman" w:cs="Times New Roman"/>
          <w:bCs/>
          <w:sz w:val="26"/>
          <w:szCs w:val="26"/>
          <w:lang w:val="ro-MD"/>
        </w:rPr>
        <w:t xml:space="preserve"> procese-verbale ale ședințelor şi </w:t>
      </w:r>
      <w:r w:rsidR="00C34564">
        <w:rPr>
          <w:rFonts w:ascii="Times New Roman" w:hAnsi="Times New Roman" w:cs="Times New Roman"/>
          <w:bCs/>
          <w:sz w:val="26"/>
          <w:szCs w:val="26"/>
          <w:lang w:val="ro-MD"/>
        </w:rPr>
        <w:t>a asistat</w:t>
      </w:r>
      <w:r w:rsidRPr="00FF1466">
        <w:rPr>
          <w:rFonts w:ascii="Times New Roman" w:hAnsi="Times New Roman" w:cs="Times New Roman"/>
          <w:bCs/>
          <w:sz w:val="26"/>
          <w:szCs w:val="26"/>
          <w:lang w:val="ro-MD"/>
        </w:rPr>
        <w:t xml:space="preserve"> cele </w:t>
      </w:r>
      <w:r w:rsidRPr="00557C5F">
        <w:rPr>
          <w:rFonts w:ascii="Times New Roman" w:hAnsi="Times New Roman" w:cs="Times New Roman"/>
          <w:b/>
          <w:bCs/>
          <w:sz w:val="26"/>
          <w:szCs w:val="26"/>
          <w:lang w:val="ro-MD"/>
        </w:rPr>
        <w:t>21</w:t>
      </w:r>
      <w:r w:rsidRPr="00FF1466">
        <w:rPr>
          <w:rFonts w:ascii="Times New Roman" w:hAnsi="Times New Roman" w:cs="Times New Roman"/>
          <w:bCs/>
          <w:sz w:val="26"/>
          <w:szCs w:val="26"/>
          <w:lang w:val="ro-MD"/>
        </w:rPr>
        <w:t xml:space="preserve"> </w:t>
      </w:r>
      <w:r w:rsidR="000A0610" w:rsidRPr="00FF1466">
        <w:rPr>
          <w:rFonts w:ascii="Times New Roman" w:hAnsi="Times New Roman" w:cs="Times New Roman"/>
          <w:bCs/>
          <w:sz w:val="26"/>
          <w:szCs w:val="26"/>
          <w:lang w:val="ro-MD"/>
        </w:rPr>
        <w:t>ședințe</w:t>
      </w:r>
      <w:r w:rsidRPr="00FF1466">
        <w:rPr>
          <w:rFonts w:ascii="Times New Roman" w:hAnsi="Times New Roman" w:cs="Times New Roman"/>
          <w:bCs/>
          <w:sz w:val="26"/>
          <w:szCs w:val="26"/>
          <w:lang w:val="ro-MD"/>
        </w:rPr>
        <w:t xml:space="preserve"> ale Consiliului</w:t>
      </w:r>
      <w:r w:rsidR="00EA2209">
        <w:rPr>
          <w:rFonts w:ascii="Times New Roman" w:hAnsi="Times New Roman" w:cs="Times New Roman"/>
          <w:bCs/>
          <w:sz w:val="26"/>
          <w:szCs w:val="26"/>
          <w:lang w:val="ro-MD"/>
        </w:rPr>
        <w:t>,</w:t>
      </w:r>
      <w:r w:rsidRPr="00FF1466">
        <w:rPr>
          <w:rFonts w:ascii="Times New Roman" w:hAnsi="Times New Roman" w:cs="Times New Roman"/>
          <w:bCs/>
          <w:sz w:val="26"/>
          <w:szCs w:val="26"/>
          <w:lang w:val="ro-MD"/>
        </w:rPr>
        <w:t xml:space="preserve"> organizate </w:t>
      </w:r>
      <w:r w:rsidR="00C526E8" w:rsidRPr="00FF1466">
        <w:rPr>
          <w:rFonts w:ascii="Times New Roman" w:hAnsi="Times New Roman" w:cs="Times New Roman"/>
          <w:bCs/>
          <w:sz w:val="26"/>
          <w:szCs w:val="26"/>
          <w:lang w:val="ro-MD"/>
        </w:rPr>
        <w:t>și</w:t>
      </w:r>
      <w:r w:rsidRPr="00FF1466">
        <w:rPr>
          <w:rFonts w:ascii="Times New Roman" w:hAnsi="Times New Roman" w:cs="Times New Roman"/>
          <w:bCs/>
          <w:sz w:val="26"/>
          <w:szCs w:val="26"/>
          <w:lang w:val="ro-MD"/>
        </w:rPr>
        <w:t xml:space="preserve"> </w:t>
      </w:r>
      <w:r w:rsidR="000A0610" w:rsidRPr="00FF1466">
        <w:rPr>
          <w:rFonts w:ascii="Times New Roman" w:hAnsi="Times New Roman" w:cs="Times New Roman"/>
          <w:bCs/>
          <w:sz w:val="26"/>
          <w:szCs w:val="26"/>
          <w:lang w:val="ro-MD"/>
        </w:rPr>
        <w:t>desfășurate</w:t>
      </w:r>
      <w:r w:rsidRPr="00FF1466">
        <w:rPr>
          <w:rFonts w:ascii="Times New Roman" w:hAnsi="Times New Roman" w:cs="Times New Roman"/>
          <w:bCs/>
          <w:sz w:val="26"/>
          <w:szCs w:val="26"/>
          <w:lang w:val="ro-MD"/>
        </w:rPr>
        <w:t xml:space="preserve"> în semestrul I al anului 2017.</w:t>
      </w:r>
    </w:p>
    <w:p w:rsidR="00FF1466" w:rsidRPr="000A0610" w:rsidRDefault="00FF1466" w:rsidP="00F74D0C">
      <w:pPr>
        <w:spacing w:after="0" w:line="240" w:lineRule="auto"/>
        <w:jc w:val="both"/>
        <w:rPr>
          <w:rFonts w:ascii="Times New Roman" w:hAnsi="Times New Roman" w:cs="Times New Roman"/>
          <w:bCs/>
          <w:sz w:val="26"/>
          <w:szCs w:val="26"/>
          <w:lang w:val="ro-MD"/>
        </w:rPr>
      </w:pPr>
    </w:p>
    <w:p w:rsidR="00F74D0C" w:rsidRDefault="00F834BE" w:rsidP="00847497">
      <w:pPr>
        <w:spacing w:after="0" w:line="240" w:lineRule="auto"/>
        <w:jc w:val="center"/>
        <w:rPr>
          <w:rFonts w:ascii="Times New Roman" w:hAnsi="Times New Roman" w:cs="Times New Roman"/>
          <w:b/>
          <w:bCs/>
          <w:sz w:val="26"/>
          <w:szCs w:val="26"/>
          <w:lang w:val="ro-RO"/>
        </w:rPr>
      </w:pPr>
      <w:r>
        <w:rPr>
          <w:rFonts w:ascii="Times New Roman" w:hAnsi="Times New Roman" w:cs="Times New Roman"/>
          <w:b/>
          <w:bCs/>
          <w:sz w:val="26"/>
          <w:szCs w:val="26"/>
          <w:lang w:val="ro-RO"/>
        </w:rPr>
        <w:t>IX</w:t>
      </w:r>
      <w:r w:rsidR="00847497" w:rsidRPr="00847497">
        <w:rPr>
          <w:rFonts w:ascii="Times New Roman" w:hAnsi="Times New Roman" w:cs="Times New Roman"/>
          <w:b/>
          <w:bCs/>
          <w:sz w:val="26"/>
          <w:szCs w:val="26"/>
          <w:lang w:val="ro-RO"/>
        </w:rPr>
        <w:t>.</w:t>
      </w:r>
      <w:r w:rsidR="00847497">
        <w:rPr>
          <w:rFonts w:ascii="Times New Roman" w:hAnsi="Times New Roman" w:cs="Times New Roman"/>
          <w:b/>
          <w:bCs/>
          <w:sz w:val="26"/>
          <w:szCs w:val="26"/>
          <w:lang w:val="ro-RO"/>
        </w:rPr>
        <w:t xml:space="preserve"> </w:t>
      </w:r>
      <w:r w:rsidRPr="00847497">
        <w:rPr>
          <w:rFonts w:ascii="Times New Roman" w:hAnsi="Times New Roman" w:cs="Times New Roman"/>
          <w:b/>
          <w:bCs/>
          <w:sz w:val="26"/>
          <w:szCs w:val="26"/>
          <w:lang w:val="ro-RO"/>
        </w:rPr>
        <w:t>EXECUTAREA BUGETULUI</w:t>
      </w:r>
    </w:p>
    <w:p w:rsidR="00FF1466" w:rsidRPr="00847497" w:rsidRDefault="00FF1466" w:rsidP="00847497">
      <w:pPr>
        <w:spacing w:after="0" w:line="240" w:lineRule="auto"/>
        <w:jc w:val="center"/>
        <w:rPr>
          <w:rFonts w:ascii="Times New Roman" w:hAnsi="Times New Roman" w:cs="Times New Roman"/>
          <w:b/>
          <w:bCs/>
          <w:sz w:val="26"/>
          <w:szCs w:val="26"/>
          <w:lang w:val="ro-RO"/>
        </w:rPr>
      </w:pPr>
    </w:p>
    <w:p w:rsidR="00847497" w:rsidRPr="00963427" w:rsidRDefault="00963427" w:rsidP="00847497">
      <w:pPr>
        <w:spacing w:after="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00847497" w:rsidRPr="00963427">
        <w:rPr>
          <w:rFonts w:ascii="Times New Roman" w:hAnsi="Times New Roman" w:cs="Times New Roman"/>
          <w:sz w:val="26"/>
          <w:szCs w:val="26"/>
          <w:lang w:val="ro-MD"/>
        </w:rPr>
        <w:t xml:space="preserve">Potrivit planului bugetar anual 2017, Autorității i-au fost alocate </w:t>
      </w:r>
      <w:r w:rsidR="00847497" w:rsidRPr="00963427">
        <w:rPr>
          <w:rFonts w:ascii="Times New Roman" w:hAnsi="Times New Roman" w:cs="Times New Roman"/>
          <w:b/>
          <w:sz w:val="26"/>
          <w:szCs w:val="26"/>
          <w:lang w:val="ro-MD"/>
        </w:rPr>
        <w:t>5 827.9</w:t>
      </w:r>
      <w:r w:rsidR="00847497" w:rsidRPr="00963427">
        <w:rPr>
          <w:rFonts w:ascii="Times New Roman" w:hAnsi="Times New Roman" w:cs="Times New Roman"/>
          <w:sz w:val="26"/>
          <w:szCs w:val="26"/>
          <w:lang w:val="ro-MD"/>
        </w:rPr>
        <w:t xml:space="preserve"> mii lei.</w:t>
      </w:r>
    </w:p>
    <w:p w:rsidR="00847497" w:rsidRPr="00963427" w:rsidRDefault="00963427" w:rsidP="00847497">
      <w:pPr>
        <w:spacing w:after="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00847497" w:rsidRPr="00963427">
        <w:rPr>
          <w:rFonts w:ascii="Times New Roman" w:hAnsi="Times New Roman" w:cs="Times New Roman"/>
          <w:sz w:val="26"/>
          <w:szCs w:val="26"/>
          <w:lang w:val="ro-MD"/>
        </w:rPr>
        <w:t xml:space="preserve">În semestrul I al anului 2017 au fost cheltuite </w:t>
      </w:r>
      <w:r w:rsidR="00847497" w:rsidRPr="00963427">
        <w:rPr>
          <w:rFonts w:ascii="Times New Roman" w:hAnsi="Times New Roman" w:cs="Times New Roman"/>
          <w:b/>
          <w:sz w:val="26"/>
          <w:szCs w:val="26"/>
          <w:lang w:val="ro-MD"/>
        </w:rPr>
        <w:t>2 222,0</w:t>
      </w:r>
      <w:r w:rsidR="00847497" w:rsidRPr="00963427">
        <w:rPr>
          <w:rFonts w:ascii="Times New Roman" w:hAnsi="Times New Roman" w:cs="Times New Roman"/>
          <w:sz w:val="26"/>
          <w:szCs w:val="26"/>
          <w:lang w:val="ro-MD"/>
        </w:rPr>
        <w:t xml:space="preserve"> mii lei (ce constituie </w:t>
      </w:r>
      <w:r w:rsidR="00847497" w:rsidRPr="00963427">
        <w:rPr>
          <w:rFonts w:ascii="Times New Roman" w:hAnsi="Times New Roman" w:cs="Times New Roman"/>
          <w:b/>
          <w:sz w:val="26"/>
          <w:szCs w:val="26"/>
          <w:lang w:val="ro-MD"/>
        </w:rPr>
        <w:t>38,13%</w:t>
      </w:r>
      <w:r w:rsidR="00847497" w:rsidRPr="00963427">
        <w:rPr>
          <w:rFonts w:ascii="Times New Roman" w:hAnsi="Times New Roman" w:cs="Times New Roman"/>
          <w:sz w:val="26"/>
          <w:szCs w:val="26"/>
          <w:lang w:val="ro-MD"/>
        </w:rPr>
        <w:t xml:space="preserve"> din planul anual 2017), dintre care:</w:t>
      </w:r>
    </w:p>
    <w:p w:rsidR="00847497" w:rsidRPr="00963427" w:rsidRDefault="00847497" w:rsidP="00847497">
      <w:pPr>
        <w:pStyle w:val="a3"/>
        <w:numPr>
          <w:ilvl w:val="0"/>
          <w:numId w:val="8"/>
        </w:numPr>
        <w:spacing w:after="0"/>
        <w:jc w:val="both"/>
        <w:rPr>
          <w:rFonts w:ascii="Times New Roman" w:hAnsi="Times New Roman" w:cs="Times New Roman"/>
          <w:sz w:val="26"/>
          <w:szCs w:val="26"/>
          <w:lang w:val="ro-MD"/>
        </w:rPr>
      </w:pPr>
      <w:r w:rsidRPr="00963427">
        <w:rPr>
          <w:rFonts w:ascii="Times New Roman" w:hAnsi="Times New Roman" w:cs="Times New Roman"/>
          <w:sz w:val="26"/>
          <w:szCs w:val="26"/>
          <w:lang w:val="ro-MD"/>
        </w:rPr>
        <w:lastRenderedPageBreak/>
        <w:t xml:space="preserve">Salariul angajaților – </w:t>
      </w:r>
      <w:r w:rsidRPr="00963427">
        <w:rPr>
          <w:rFonts w:ascii="Times New Roman" w:hAnsi="Times New Roman" w:cs="Times New Roman"/>
          <w:b/>
          <w:sz w:val="26"/>
          <w:szCs w:val="26"/>
          <w:lang w:val="ro-MD"/>
        </w:rPr>
        <w:t>1 331,4</w:t>
      </w:r>
      <w:r w:rsidRPr="00963427">
        <w:rPr>
          <w:rFonts w:ascii="Times New Roman" w:hAnsi="Times New Roman" w:cs="Times New Roman"/>
          <w:sz w:val="26"/>
          <w:szCs w:val="26"/>
          <w:lang w:val="ro-MD"/>
        </w:rPr>
        <w:t xml:space="preserve"> mii lei;</w:t>
      </w:r>
    </w:p>
    <w:p w:rsidR="00847497" w:rsidRPr="00963427" w:rsidRDefault="00847497" w:rsidP="00847497">
      <w:pPr>
        <w:pStyle w:val="a3"/>
        <w:numPr>
          <w:ilvl w:val="0"/>
          <w:numId w:val="8"/>
        </w:numPr>
        <w:spacing w:after="0"/>
        <w:jc w:val="both"/>
        <w:rPr>
          <w:rFonts w:ascii="Times New Roman" w:hAnsi="Times New Roman" w:cs="Times New Roman"/>
          <w:sz w:val="26"/>
          <w:szCs w:val="26"/>
          <w:lang w:val="ro-MD"/>
        </w:rPr>
      </w:pPr>
      <w:r w:rsidRPr="00963427">
        <w:rPr>
          <w:rFonts w:ascii="Times New Roman" w:hAnsi="Times New Roman" w:cs="Times New Roman"/>
          <w:sz w:val="26"/>
          <w:szCs w:val="26"/>
          <w:lang w:val="ro-MD"/>
        </w:rPr>
        <w:t xml:space="preserve">Deplasări peste hotare – </w:t>
      </w:r>
      <w:r w:rsidRPr="00963427">
        <w:rPr>
          <w:rFonts w:ascii="Times New Roman" w:hAnsi="Times New Roman" w:cs="Times New Roman"/>
          <w:b/>
          <w:sz w:val="26"/>
          <w:szCs w:val="26"/>
          <w:lang w:val="ro-MD"/>
        </w:rPr>
        <w:t>17,4</w:t>
      </w:r>
      <w:r w:rsidRPr="00963427">
        <w:rPr>
          <w:rFonts w:ascii="Times New Roman" w:hAnsi="Times New Roman" w:cs="Times New Roman"/>
          <w:sz w:val="26"/>
          <w:szCs w:val="26"/>
          <w:lang w:val="ro-MD"/>
        </w:rPr>
        <w:t xml:space="preserve"> mii lei;</w:t>
      </w:r>
    </w:p>
    <w:p w:rsidR="00847497" w:rsidRDefault="00847497" w:rsidP="00847497">
      <w:pPr>
        <w:pStyle w:val="a3"/>
        <w:numPr>
          <w:ilvl w:val="0"/>
          <w:numId w:val="8"/>
        </w:numPr>
        <w:spacing w:after="0"/>
        <w:jc w:val="both"/>
        <w:rPr>
          <w:rFonts w:ascii="Times New Roman" w:hAnsi="Times New Roman" w:cs="Times New Roman"/>
          <w:sz w:val="26"/>
          <w:szCs w:val="26"/>
          <w:lang w:val="ro-MD"/>
        </w:rPr>
      </w:pPr>
      <w:r w:rsidRPr="00963427">
        <w:rPr>
          <w:rFonts w:ascii="Times New Roman" w:hAnsi="Times New Roman" w:cs="Times New Roman"/>
          <w:sz w:val="26"/>
          <w:szCs w:val="26"/>
          <w:lang w:val="ro-MD"/>
        </w:rPr>
        <w:t xml:space="preserve">Achiziționare de bunuri și servicii – </w:t>
      </w:r>
      <w:r w:rsidRPr="00963427">
        <w:rPr>
          <w:rFonts w:ascii="Times New Roman" w:hAnsi="Times New Roman" w:cs="Times New Roman"/>
          <w:b/>
          <w:sz w:val="26"/>
          <w:szCs w:val="26"/>
          <w:lang w:val="ro-MD"/>
        </w:rPr>
        <w:t>873,2</w:t>
      </w:r>
      <w:r w:rsidRPr="00963427">
        <w:rPr>
          <w:rFonts w:ascii="Times New Roman" w:hAnsi="Times New Roman" w:cs="Times New Roman"/>
          <w:sz w:val="26"/>
          <w:szCs w:val="26"/>
          <w:lang w:val="ro-MD"/>
        </w:rPr>
        <w:t xml:space="preserve"> mii lei.</w:t>
      </w:r>
    </w:p>
    <w:p w:rsidR="00A05A7F" w:rsidRDefault="00A05A7F" w:rsidP="00A05A7F">
      <w:pPr>
        <w:spacing w:after="0" w:line="240" w:lineRule="auto"/>
        <w:jc w:val="center"/>
        <w:rPr>
          <w:rFonts w:ascii="Times New Roman" w:hAnsi="Times New Roman" w:cs="Times New Roman"/>
          <w:b/>
          <w:bCs/>
          <w:sz w:val="26"/>
          <w:szCs w:val="26"/>
          <w:lang w:val="ro-RO"/>
        </w:rPr>
      </w:pPr>
    </w:p>
    <w:p w:rsidR="00A05A7F" w:rsidRDefault="00F834BE" w:rsidP="00A05A7F">
      <w:pPr>
        <w:spacing w:after="0" w:line="240" w:lineRule="auto"/>
        <w:jc w:val="center"/>
        <w:rPr>
          <w:rFonts w:ascii="Times New Roman" w:hAnsi="Times New Roman" w:cs="Times New Roman"/>
          <w:b/>
          <w:bCs/>
          <w:sz w:val="26"/>
          <w:szCs w:val="26"/>
          <w:lang w:val="ro-MD"/>
        </w:rPr>
      </w:pPr>
      <w:r>
        <w:rPr>
          <w:rFonts w:ascii="Times New Roman" w:hAnsi="Times New Roman" w:cs="Times New Roman"/>
          <w:b/>
          <w:bCs/>
          <w:sz w:val="26"/>
          <w:szCs w:val="26"/>
          <w:lang w:val="ro-RO"/>
        </w:rPr>
        <w:t>X</w:t>
      </w:r>
      <w:r w:rsidR="00A05A7F">
        <w:rPr>
          <w:rFonts w:ascii="Times New Roman" w:hAnsi="Times New Roman" w:cs="Times New Roman"/>
          <w:b/>
          <w:bCs/>
          <w:sz w:val="26"/>
          <w:szCs w:val="26"/>
          <w:lang w:val="ro-RO"/>
        </w:rPr>
        <w:t xml:space="preserve">. </w:t>
      </w:r>
      <w:r w:rsidRPr="00A05A7F">
        <w:rPr>
          <w:rFonts w:ascii="Times New Roman" w:hAnsi="Times New Roman" w:cs="Times New Roman"/>
          <w:b/>
          <w:bCs/>
          <w:sz w:val="26"/>
          <w:szCs w:val="26"/>
          <w:lang w:val="ro-MD"/>
        </w:rPr>
        <w:t>COOPERAREA NAȚIONALĂ ȘI INTERNAȚIONALĂ</w:t>
      </w:r>
    </w:p>
    <w:p w:rsidR="000A0610" w:rsidRDefault="000A0610" w:rsidP="00A05A7F">
      <w:pPr>
        <w:spacing w:after="0" w:line="240" w:lineRule="auto"/>
        <w:jc w:val="center"/>
        <w:rPr>
          <w:rFonts w:ascii="Times New Roman" w:hAnsi="Times New Roman" w:cs="Times New Roman"/>
          <w:b/>
          <w:bCs/>
          <w:sz w:val="26"/>
          <w:szCs w:val="26"/>
          <w:lang w:val="ro-MD"/>
        </w:rPr>
      </w:pPr>
    </w:p>
    <w:p w:rsidR="00E91DA6" w:rsidRDefault="00E91DA6" w:rsidP="00E91DA6">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Pe parcursul semestrului I angajații Autorității</w:t>
      </w:r>
      <w:r w:rsidRPr="00E91DA6">
        <w:rPr>
          <w:rFonts w:ascii="Times New Roman" w:hAnsi="Times New Roman" w:cs="Times New Roman"/>
          <w:bCs/>
          <w:sz w:val="26"/>
          <w:szCs w:val="26"/>
          <w:lang w:val="ro-RO"/>
        </w:rPr>
        <w:t xml:space="preserve"> a</w:t>
      </w:r>
      <w:r>
        <w:rPr>
          <w:rFonts w:ascii="Times New Roman" w:hAnsi="Times New Roman" w:cs="Times New Roman"/>
          <w:bCs/>
          <w:sz w:val="26"/>
          <w:szCs w:val="26"/>
          <w:lang w:val="ro-RO"/>
        </w:rPr>
        <w:t>u</w:t>
      </w:r>
      <w:r w:rsidRPr="00E91DA6">
        <w:rPr>
          <w:rFonts w:ascii="Times New Roman" w:hAnsi="Times New Roman" w:cs="Times New Roman"/>
          <w:bCs/>
          <w:sz w:val="26"/>
          <w:szCs w:val="26"/>
          <w:lang w:val="ro-RO"/>
        </w:rPr>
        <w:t xml:space="preserve"> contribuit la dezvoltarea relațiilor de colaborare pe plan intern și extern prin următoarele activități:</w:t>
      </w:r>
    </w:p>
    <w:p w:rsidR="00692C41" w:rsidRPr="00692C41" w:rsidRDefault="00777967" w:rsidP="0076611E">
      <w:pPr>
        <w:pStyle w:val="a3"/>
        <w:numPr>
          <w:ilvl w:val="0"/>
          <w:numId w:val="9"/>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0B4C7D">
        <w:rPr>
          <w:rFonts w:ascii="Times New Roman" w:hAnsi="Times New Roman" w:cs="Times New Roman"/>
          <w:b/>
          <w:bCs/>
          <w:i/>
          <w:sz w:val="26"/>
          <w:szCs w:val="26"/>
          <w:lang w:val="ro-RO"/>
        </w:rPr>
        <w:t>03 ianuarie</w:t>
      </w:r>
      <w:r w:rsidR="00557C5F">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Pr>
          <w:rFonts w:ascii="Times New Roman" w:hAnsi="Times New Roman" w:cs="Times New Roman"/>
          <w:bCs/>
          <w:sz w:val="26"/>
          <w:szCs w:val="26"/>
          <w:lang w:val="ro-RO"/>
        </w:rPr>
        <w:t xml:space="preserve"> la masa rotundă</w:t>
      </w:r>
      <w:r w:rsidRPr="00777967">
        <w:rPr>
          <w:rFonts w:ascii="Times New Roman" w:hAnsi="Times New Roman" w:cs="Times New Roman"/>
          <w:bCs/>
          <w:sz w:val="26"/>
          <w:szCs w:val="26"/>
          <w:lang w:val="ro-RO"/>
        </w:rPr>
        <w:t xml:space="preserve"> </w:t>
      </w:r>
      <w:r w:rsidR="0076611E">
        <w:rPr>
          <w:rFonts w:ascii="Times New Roman" w:hAnsi="Times New Roman" w:cs="Times New Roman"/>
          <w:bCs/>
          <w:sz w:val="26"/>
          <w:szCs w:val="26"/>
          <w:lang w:val="ro-RO"/>
        </w:rPr>
        <w:t>în cadrul Matricei</w:t>
      </w:r>
      <w:r w:rsidR="0076611E" w:rsidRPr="0076611E">
        <w:rPr>
          <w:rFonts w:ascii="Times New Roman" w:hAnsi="Times New Roman" w:cs="Times New Roman"/>
          <w:bCs/>
          <w:sz w:val="26"/>
          <w:szCs w:val="26"/>
          <w:lang w:val="ro-RO"/>
        </w:rPr>
        <w:t xml:space="preserve"> de Politici privind liberalizarea regimului de vize</w:t>
      </w:r>
      <w:r w:rsidRPr="00777967">
        <w:rPr>
          <w:rFonts w:ascii="Times New Roman" w:hAnsi="Times New Roman" w:cs="Times New Roman"/>
          <w:bCs/>
          <w:sz w:val="26"/>
          <w:szCs w:val="26"/>
          <w:lang w:val="ro-RO"/>
        </w:rPr>
        <w:t xml:space="preserve">, fiind discutată oportunitatea accesării bazei de date a declarațiilor </w:t>
      </w:r>
      <w:r>
        <w:rPr>
          <w:rFonts w:ascii="Times New Roman" w:hAnsi="Times New Roman" w:cs="Times New Roman"/>
          <w:bCs/>
          <w:sz w:val="26"/>
          <w:szCs w:val="26"/>
          <w:lang w:val="ro-RO"/>
        </w:rPr>
        <w:t xml:space="preserve">de avere și interese personale </w:t>
      </w:r>
      <w:r w:rsidRPr="00777967">
        <w:rPr>
          <w:rFonts w:ascii="Times New Roman" w:hAnsi="Times New Roman" w:cs="Times New Roman"/>
          <w:bCs/>
          <w:sz w:val="26"/>
          <w:szCs w:val="26"/>
          <w:lang w:val="ro-RO"/>
        </w:rPr>
        <w:t xml:space="preserve">de către </w:t>
      </w:r>
      <w:r>
        <w:rPr>
          <w:rFonts w:ascii="Times New Roman" w:hAnsi="Times New Roman" w:cs="Times New Roman"/>
          <w:bCs/>
          <w:sz w:val="26"/>
          <w:szCs w:val="26"/>
          <w:lang w:val="ro-RO"/>
        </w:rPr>
        <w:t>alte organe ale statului (</w:t>
      </w:r>
      <w:r w:rsidRPr="00777967">
        <w:rPr>
          <w:rFonts w:ascii="Times New Roman" w:hAnsi="Times New Roman" w:cs="Times New Roman"/>
          <w:bCs/>
          <w:sz w:val="26"/>
          <w:szCs w:val="26"/>
          <w:lang w:val="ro-RO"/>
        </w:rPr>
        <w:t xml:space="preserve">MAI, CNA, </w:t>
      </w:r>
      <w:r>
        <w:rPr>
          <w:rFonts w:ascii="Times New Roman" w:hAnsi="Times New Roman" w:cs="Times New Roman"/>
          <w:bCs/>
          <w:sz w:val="26"/>
          <w:szCs w:val="26"/>
          <w:lang w:val="ro-RO"/>
        </w:rPr>
        <w:t xml:space="preserve">SIS, </w:t>
      </w:r>
      <w:r w:rsidRPr="00777967">
        <w:rPr>
          <w:rFonts w:ascii="Times New Roman" w:hAnsi="Times New Roman" w:cs="Times New Roman"/>
          <w:bCs/>
          <w:sz w:val="26"/>
          <w:szCs w:val="26"/>
          <w:lang w:val="ro-RO"/>
        </w:rPr>
        <w:t>etc</w:t>
      </w:r>
      <w:r>
        <w:rPr>
          <w:rFonts w:ascii="Times New Roman" w:hAnsi="Times New Roman" w:cs="Times New Roman"/>
          <w:bCs/>
          <w:sz w:val="26"/>
          <w:szCs w:val="26"/>
          <w:lang w:val="ro-RO"/>
        </w:rPr>
        <w:t>.);</w:t>
      </w:r>
    </w:p>
    <w:p w:rsidR="00CA4B89" w:rsidRPr="00CA4B89" w:rsidRDefault="00CA4B89" w:rsidP="00CA4B89">
      <w:pPr>
        <w:pStyle w:val="a3"/>
        <w:numPr>
          <w:ilvl w:val="0"/>
          <w:numId w:val="9"/>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La</w:t>
      </w:r>
      <w:r w:rsidR="00692C41">
        <w:rPr>
          <w:rFonts w:ascii="Times New Roman" w:hAnsi="Times New Roman" w:cs="Times New Roman"/>
          <w:bCs/>
          <w:sz w:val="26"/>
          <w:szCs w:val="26"/>
          <w:lang w:val="ro-RO"/>
        </w:rPr>
        <w:t xml:space="preserve"> </w:t>
      </w:r>
      <w:r w:rsidR="00692C41" w:rsidRPr="000B4C7D">
        <w:rPr>
          <w:rFonts w:ascii="Times New Roman" w:hAnsi="Times New Roman" w:cs="Times New Roman"/>
          <w:b/>
          <w:bCs/>
          <w:i/>
          <w:sz w:val="26"/>
          <w:szCs w:val="26"/>
          <w:lang w:val="ro-RO"/>
        </w:rPr>
        <w:t>13 ianuarie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sidRPr="00CA4B89">
        <w:rPr>
          <w:rFonts w:ascii="Times New Roman" w:hAnsi="Times New Roman" w:cs="Times New Roman"/>
          <w:bCs/>
          <w:sz w:val="26"/>
          <w:szCs w:val="26"/>
          <w:lang w:val="ro-RO"/>
        </w:rPr>
        <w:t xml:space="preserve"> la evenimentul organizat de AO </w:t>
      </w:r>
      <w:r w:rsidR="00557C5F">
        <w:rPr>
          <w:rFonts w:ascii="Times New Roman" w:hAnsi="Times New Roman" w:cs="Times New Roman"/>
          <w:bCs/>
          <w:sz w:val="26"/>
          <w:szCs w:val="26"/>
          <w:lang w:val="ro-RO"/>
        </w:rPr>
        <w:t>„Promo-LEX</w:t>
      </w:r>
      <w:r>
        <w:rPr>
          <w:rFonts w:ascii="Times New Roman" w:hAnsi="Times New Roman" w:cs="Times New Roman"/>
          <w:bCs/>
          <w:sz w:val="26"/>
          <w:szCs w:val="26"/>
          <w:lang w:val="ro-RO"/>
        </w:rPr>
        <w:t>”</w:t>
      </w:r>
      <w:r w:rsidR="00963050">
        <w:rPr>
          <w:rFonts w:ascii="Times New Roman" w:hAnsi="Times New Roman" w:cs="Times New Roman"/>
          <w:bCs/>
          <w:sz w:val="26"/>
          <w:szCs w:val="26"/>
          <w:lang w:val="ro-RO"/>
        </w:rPr>
        <w:t>, în cadrul căruia</w:t>
      </w:r>
      <w:r w:rsidRPr="00CA4B89">
        <w:rPr>
          <w:rFonts w:ascii="Times New Roman" w:hAnsi="Times New Roman" w:cs="Times New Roman"/>
          <w:bCs/>
          <w:sz w:val="26"/>
          <w:szCs w:val="26"/>
          <w:lang w:val="ro-RO"/>
        </w:rPr>
        <w:t xml:space="preserve"> a fost prezentat Raportul de monitorizare privind imple</w:t>
      </w:r>
      <w:r>
        <w:rPr>
          <w:rFonts w:ascii="Times New Roman" w:hAnsi="Times New Roman" w:cs="Times New Roman"/>
          <w:bCs/>
          <w:sz w:val="26"/>
          <w:szCs w:val="26"/>
          <w:lang w:val="ro-RO"/>
        </w:rPr>
        <w:t>mentarea Strategiei de Reformă a Sectorului J</w:t>
      </w:r>
      <w:r w:rsidRPr="00CA4B89">
        <w:rPr>
          <w:rFonts w:ascii="Times New Roman" w:hAnsi="Times New Roman" w:cs="Times New Roman"/>
          <w:bCs/>
          <w:sz w:val="26"/>
          <w:szCs w:val="26"/>
          <w:lang w:val="ro-RO"/>
        </w:rPr>
        <w:t>ustiției 2011 – 2016;</w:t>
      </w:r>
    </w:p>
    <w:p w:rsidR="00E91DA6" w:rsidRPr="00E91DA6" w:rsidRDefault="00692C41" w:rsidP="00E91DA6">
      <w:pPr>
        <w:numPr>
          <w:ilvl w:val="0"/>
          <w:numId w:val="9"/>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0B4C7D">
        <w:rPr>
          <w:rFonts w:ascii="Times New Roman" w:hAnsi="Times New Roman" w:cs="Times New Roman"/>
          <w:b/>
          <w:bCs/>
          <w:i/>
          <w:sz w:val="26"/>
          <w:szCs w:val="26"/>
          <w:lang w:val="ro-RO"/>
        </w:rPr>
        <w:t>24 ianuarie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sidR="00E91DA6" w:rsidRPr="00E91DA6">
        <w:rPr>
          <w:rFonts w:ascii="Times New Roman" w:hAnsi="Times New Roman" w:cs="Times New Roman"/>
          <w:bCs/>
          <w:sz w:val="26"/>
          <w:szCs w:val="26"/>
          <w:lang w:val="ro-RO"/>
        </w:rPr>
        <w:t xml:space="preserve"> la masa rotundă „</w:t>
      </w:r>
      <w:r w:rsidR="00E91DA6" w:rsidRPr="00464D80">
        <w:rPr>
          <w:rFonts w:ascii="Times New Roman" w:hAnsi="Times New Roman" w:cs="Times New Roman"/>
          <w:bCs/>
          <w:i/>
          <w:sz w:val="26"/>
          <w:szCs w:val="26"/>
          <w:lang w:val="ro-RO"/>
        </w:rPr>
        <w:t>Legile imperfecte și tergiversarea procesului de consolidare a mecanismelor de control pun în pericol sistemul național de integritate</w:t>
      </w:r>
      <w:r w:rsidR="00E91DA6" w:rsidRPr="00E91DA6">
        <w:rPr>
          <w:rFonts w:ascii="Times New Roman" w:hAnsi="Times New Roman" w:cs="Times New Roman"/>
          <w:bCs/>
          <w:sz w:val="26"/>
          <w:szCs w:val="26"/>
          <w:lang w:val="ro-RO"/>
        </w:rPr>
        <w:t xml:space="preserve">”, organizat de Asociația Presei Independente (API) şi portalul </w:t>
      </w:r>
      <w:hyperlink r:id="rId7" w:history="1">
        <w:r w:rsidR="00A22937" w:rsidRPr="00065D9B">
          <w:rPr>
            <w:rStyle w:val="aa"/>
            <w:rFonts w:ascii="Times New Roman" w:hAnsi="Times New Roman" w:cs="Times New Roman"/>
            <w:bCs/>
            <w:sz w:val="26"/>
            <w:szCs w:val="26"/>
            <w:lang w:val="ro-RO"/>
          </w:rPr>
          <w:t>www.moldovacurata.md</w:t>
        </w:r>
      </w:hyperlink>
      <w:r w:rsidR="00A22937">
        <w:rPr>
          <w:rFonts w:ascii="Times New Roman" w:hAnsi="Times New Roman" w:cs="Times New Roman"/>
          <w:bCs/>
          <w:sz w:val="26"/>
          <w:szCs w:val="26"/>
          <w:lang w:val="ro-RO"/>
        </w:rPr>
        <w:t xml:space="preserve"> </w:t>
      </w:r>
      <w:r w:rsidR="00E91DA6" w:rsidRPr="00E91DA6">
        <w:rPr>
          <w:rFonts w:ascii="Times New Roman" w:hAnsi="Times New Roman" w:cs="Times New Roman"/>
          <w:bCs/>
          <w:sz w:val="26"/>
          <w:szCs w:val="26"/>
          <w:lang w:val="ro-RO"/>
        </w:rPr>
        <w:t>;</w:t>
      </w:r>
    </w:p>
    <w:p w:rsidR="00E91DA6" w:rsidRPr="00E91DA6" w:rsidRDefault="000B4C7D" w:rsidP="00E91DA6">
      <w:pPr>
        <w:numPr>
          <w:ilvl w:val="0"/>
          <w:numId w:val="9"/>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La</w:t>
      </w:r>
      <w:r w:rsidR="00E91DA6" w:rsidRPr="00E91DA6">
        <w:rPr>
          <w:rFonts w:ascii="Times New Roman" w:hAnsi="Times New Roman" w:cs="Times New Roman"/>
          <w:bCs/>
          <w:sz w:val="26"/>
          <w:szCs w:val="26"/>
          <w:lang w:val="ro-RO"/>
        </w:rPr>
        <w:t xml:space="preserve"> </w:t>
      </w:r>
      <w:r w:rsidR="00E91DA6" w:rsidRPr="000B4C7D">
        <w:rPr>
          <w:rFonts w:ascii="Times New Roman" w:hAnsi="Times New Roman" w:cs="Times New Roman"/>
          <w:b/>
          <w:bCs/>
          <w:i/>
          <w:sz w:val="26"/>
          <w:szCs w:val="26"/>
          <w:lang w:val="ro-RO"/>
        </w:rPr>
        <w:t>22 februar</w:t>
      </w:r>
      <w:r w:rsidR="00692C41" w:rsidRPr="000B4C7D">
        <w:rPr>
          <w:rFonts w:ascii="Times New Roman" w:hAnsi="Times New Roman" w:cs="Times New Roman"/>
          <w:b/>
          <w:bCs/>
          <w:i/>
          <w:sz w:val="26"/>
          <w:szCs w:val="26"/>
          <w:lang w:val="ro-RO"/>
        </w:rPr>
        <w:t>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sidR="00E91DA6" w:rsidRPr="00E91DA6">
        <w:rPr>
          <w:rFonts w:ascii="Times New Roman" w:hAnsi="Times New Roman" w:cs="Times New Roman"/>
          <w:bCs/>
          <w:sz w:val="26"/>
          <w:szCs w:val="26"/>
          <w:lang w:val="ro-RO"/>
        </w:rPr>
        <w:t xml:space="preserve"> la prima reuniune a Comitetului director în cadrul Programului Suportului Bugetar destinat Poliției în contextul Strategiei de dezvoltare a Poliției pentru anii 2016-2020;</w:t>
      </w:r>
    </w:p>
    <w:p w:rsidR="00E91DA6" w:rsidRPr="00E91DA6" w:rsidRDefault="00692C41" w:rsidP="00E91DA6">
      <w:pPr>
        <w:numPr>
          <w:ilvl w:val="0"/>
          <w:numId w:val="9"/>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0B4C7D">
        <w:rPr>
          <w:rFonts w:ascii="Times New Roman" w:hAnsi="Times New Roman" w:cs="Times New Roman"/>
          <w:b/>
          <w:bCs/>
          <w:i/>
          <w:sz w:val="26"/>
          <w:szCs w:val="26"/>
          <w:lang w:val="ro-RO"/>
        </w:rPr>
        <w:t>28 februarie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sidR="00E91DA6" w:rsidRPr="00E91DA6">
        <w:rPr>
          <w:rFonts w:ascii="Times New Roman" w:hAnsi="Times New Roman" w:cs="Times New Roman"/>
          <w:bCs/>
          <w:sz w:val="26"/>
          <w:szCs w:val="26"/>
          <w:lang w:val="ro-RO"/>
        </w:rPr>
        <w:t xml:space="preserve"> la masa rotundă „</w:t>
      </w:r>
      <w:r w:rsidR="00E91DA6" w:rsidRPr="00692C41">
        <w:rPr>
          <w:rFonts w:ascii="Times New Roman" w:hAnsi="Times New Roman" w:cs="Times New Roman"/>
          <w:bCs/>
          <w:i/>
          <w:sz w:val="26"/>
          <w:szCs w:val="26"/>
          <w:lang w:val="ro-RO"/>
        </w:rPr>
        <w:t>Implementarea Acordului de Asociere: progrese sau regrese?</w:t>
      </w:r>
      <w:r w:rsidR="00E91DA6" w:rsidRPr="00E91DA6">
        <w:rPr>
          <w:rFonts w:ascii="Times New Roman" w:hAnsi="Times New Roman" w:cs="Times New Roman"/>
          <w:bCs/>
          <w:sz w:val="26"/>
          <w:szCs w:val="26"/>
          <w:lang w:val="ro-RO"/>
        </w:rPr>
        <w:t>”, organizată în cadrul proiectului regional „</w:t>
      </w:r>
      <w:r w:rsidR="00E91DA6" w:rsidRPr="00692C41">
        <w:rPr>
          <w:rFonts w:ascii="Times New Roman" w:hAnsi="Times New Roman" w:cs="Times New Roman"/>
          <w:bCs/>
          <w:i/>
          <w:sz w:val="26"/>
          <w:szCs w:val="26"/>
          <w:lang w:val="ro-RO"/>
        </w:rPr>
        <w:t>Monitorizarea progresului în implementarea Acordului de Asociere</w:t>
      </w:r>
      <w:r w:rsidR="00E91DA6" w:rsidRPr="00E91DA6">
        <w:rPr>
          <w:rFonts w:ascii="Times New Roman" w:hAnsi="Times New Roman" w:cs="Times New Roman"/>
          <w:bCs/>
          <w:sz w:val="26"/>
          <w:szCs w:val="26"/>
          <w:lang w:val="ro-RO"/>
        </w:rPr>
        <w:t>”, implementat de Fundația Soros-Moldova, în parteneriat cu Programul Eurasia al Open Society Fo</w:t>
      </w:r>
      <w:r w:rsidR="00963050">
        <w:rPr>
          <w:rFonts w:ascii="Times New Roman" w:hAnsi="Times New Roman" w:cs="Times New Roman"/>
          <w:bCs/>
          <w:sz w:val="26"/>
          <w:szCs w:val="26"/>
          <w:lang w:val="ro-RO"/>
        </w:rPr>
        <w:t>undation;</w:t>
      </w:r>
    </w:p>
    <w:p w:rsidR="00E91DA6" w:rsidRDefault="00E91DA6" w:rsidP="00E91DA6">
      <w:pPr>
        <w:numPr>
          <w:ilvl w:val="0"/>
          <w:numId w:val="9"/>
        </w:numPr>
        <w:spacing w:after="0" w:line="240" w:lineRule="auto"/>
        <w:jc w:val="both"/>
        <w:rPr>
          <w:rFonts w:ascii="Times New Roman" w:hAnsi="Times New Roman" w:cs="Times New Roman"/>
          <w:bCs/>
          <w:sz w:val="26"/>
          <w:szCs w:val="26"/>
          <w:lang w:val="ro-RO"/>
        </w:rPr>
      </w:pPr>
      <w:r w:rsidRPr="00E91DA6">
        <w:rPr>
          <w:rFonts w:ascii="Times New Roman" w:hAnsi="Times New Roman" w:cs="Times New Roman"/>
          <w:bCs/>
          <w:sz w:val="26"/>
          <w:szCs w:val="26"/>
          <w:lang w:val="ro-RO"/>
        </w:rPr>
        <w:t>Î</w:t>
      </w:r>
      <w:r w:rsidR="00692C41">
        <w:rPr>
          <w:rFonts w:ascii="Times New Roman" w:hAnsi="Times New Roman" w:cs="Times New Roman"/>
          <w:bCs/>
          <w:sz w:val="26"/>
          <w:szCs w:val="26"/>
          <w:lang w:val="ro-RO"/>
        </w:rPr>
        <w:t xml:space="preserve">n perioada </w:t>
      </w:r>
      <w:r w:rsidR="00692C41" w:rsidRPr="000B4C7D">
        <w:rPr>
          <w:rFonts w:ascii="Times New Roman" w:hAnsi="Times New Roman" w:cs="Times New Roman"/>
          <w:b/>
          <w:bCs/>
          <w:i/>
          <w:sz w:val="26"/>
          <w:szCs w:val="26"/>
          <w:lang w:val="ro-RO"/>
        </w:rPr>
        <w:t>februarie-martie</w:t>
      </w:r>
      <w:r w:rsidR="00F834BE">
        <w:rPr>
          <w:rFonts w:ascii="Times New Roman" w:hAnsi="Times New Roman" w:cs="Times New Roman"/>
          <w:bCs/>
          <w:sz w:val="26"/>
          <w:szCs w:val="26"/>
          <w:lang w:val="ro-RO"/>
        </w:rPr>
        <w:t xml:space="preserve"> </w:t>
      </w:r>
      <w:r w:rsidR="00CA5060">
        <w:rPr>
          <w:rFonts w:ascii="Times New Roman" w:hAnsi="Times New Roman" w:cs="Times New Roman"/>
          <w:bCs/>
          <w:sz w:val="26"/>
          <w:szCs w:val="26"/>
          <w:lang w:val="ro-RO"/>
        </w:rPr>
        <w:t>-</w:t>
      </w:r>
      <w:r w:rsidRPr="00E91DA6">
        <w:rPr>
          <w:rFonts w:ascii="Times New Roman" w:hAnsi="Times New Roman" w:cs="Times New Roman"/>
          <w:bCs/>
          <w:sz w:val="26"/>
          <w:szCs w:val="26"/>
          <w:lang w:val="ro-RO"/>
        </w:rPr>
        <w:t xml:space="preserve"> la solicitarea Centrului Național Anticorupție, a fost completat Chestionarul remis de Organizația pentru Cooperare și Dezvoltare Economică (OECD) privind mecanismele naționale de control a averilor și conflictelor de interese (</w:t>
      </w:r>
      <w:r w:rsidR="000D6593">
        <w:rPr>
          <w:rFonts w:ascii="Times New Roman" w:hAnsi="Times New Roman" w:cs="Times New Roman"/>
          <w:bCs/>
          <w:sz w:val="26"/>
          <w:szCs w:val="26"/>
          <w:lang w:val="ro-RO"/>
        </w:rPr>
        <w:t>9</w:t>
      </w:r>
      <w:r w:rsidRPr="00E91DA6">
        <w:rPr>
          <w:rFonts w:ascii="Times New Roman" w:hAnsi="Times New Roman" w:cs="Times New Roman"/>
          <w:bCs/>
          <w:sz w:val="26"/>
          <w:szCs w:val="26"/>
          <w:lang w:val="ro-RO"/>
        </w:rPr>
        <w:t>5 de întrebări</w:t>
      </w:r>
      <w:r w:rsidR="00A22937">
        <w:rPr>
          <w:rFonts w:ascii="Times New Roman" w:hAnsi="Times New Roman" w:cs="Times New Roman"/>
          <w:bCs/>
          <w:sz w:val="26"/>
          <w:szCs w:val="26"/>
          <w:lang w:val="ro-RO"/>
        </w:rPr>
        <w:t xml:space="preserve"> complexe</w:t>
      </w:r>
      <w:r w:rsidRPr="00E91DA6">
        <w:rPr>
          <w:rFonts w:ascii="Times New Roman" w:hAnsi="Times New Roman" w:cs="Times New Roman"/>
          <w:bCs/>
          <w:sz w:val="26"/>
          <w:szCs w:val="26"/>
          <w:lang w:val="ro-RO"/>
        </w:rPr>
        <w:t>), pentru elaborarea Studiului în cadrul Platformei Anticorupție pentru Europa de Est și Asia Centrală – ”</w:t>
      </w:r>
      <w:r w:rsidRPr="00692C41">
        <w:rPr>
          <w:rFonts w:ascii="Times New Roman" w:hAnsi="Times New Roman" w:cs="Times New Roman"/>
          <w:bCs/>
          <w:i/>
          <w:sz w:val="26"/>
          <w:szCs w:val="26"/>
          <w:lang w:val="ro-RO"/>
        </w:rPr>
        <w:t>Evaluarea implementării și efectivității sistemului de declarare a intereselor și averilor funcționarilor publici</w:t>
      </w:r>
      <w:r w:rsidRPr="00E91DA6">
        <w:rPr>
          <w:rFonts w:ascii="Times New Roman" w:hAnsi="Times New Roman" w:cs="Times New Roman"/>
          <w:bCs/>
          <w:sz w:val="26"/>
          <w:szCs w:val="26"/>
          <w:lang w:val="ro-RO"/>
        </w:rPr>
        <w:t>”;</w:t>
      </w:r>
    </w:p>
    <w:p w:rsidR="00464D80" w:rsidRDefault="00464D80" w:rsidP="00464D80">
      <w:pPr>
        <w:pStyle w:val="a3"/>
        <w:numPr>
          <w:ilvl w:val="0"/>
          <w:numId w:val="9"/>
        </w:num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464D80">
        <w:rPr>
          <w:rFonts w:ascii="Times New Roman" w:hAnsi="Times New Roman" w:cs="Times New Roman"/>
          <w:b/>
          <w:bCs/>
          <w:i/>
          <w:sz w:val="26"/>
          <w:szCs w:val="26"/>
          <w:lang w:val="ro-RO"/>
        </w:rPr>
        <w:t>15 martie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Pr>
          <w:rFonts w:ascii="Times New Roman" w:hAnsi="Times New Roman" w:cs="Times New Roman"/>
          <w:bCs/>
          <w:sz w:val="26"/>
          <w:szCs w:val="26"/>
          <w:lang w:val="ro-RO"/>
        </w:rPr>
        <w:t xml:space="preserve"> la c</w:t>
      </w:r>
      <w:r w:rsidRPr="00464D80">
        <w:rPr>
          <w:rFonts w:ascii="Times New Roman" w:hAnsi="Times New Roman" w:cs="Times New Roman"/>
          <w:bCs/>
          <w:sz w:val="26"/>
          <w:szCs w:val="26"/>
          <w:lang w:val="ro-RO"/>
        </w:rPr>
        <w:t>lubul de presă organizat de Centrul de Investigații Jurnalistice și Asociația obștească „</w:t>
      </w:r>
      <w:r w:rsidRPr="00464D80">
        <w:rPr>
          <w:rFonts w:ascii="Times New Roman" w:hAnsi="Times New Roman" w:cs="Times New Roman"/>
          <w:bCs/>
          <w:i/>
          <w:sz w:val="26"/>
          <w:szCs w:val="26"/>
          <w:lang w:val="ro-RO"/>
        </w:rPr>
        <w:t>Centrul de Analiză și Prevenire a Corupției</w:t>
      </w:r>
      <w:r w:rsidRPr="00464D80">
        <w:rPr>
          <w:rFonts w:ascii="Times New Roman" w:hAnsi="Times New Roman" w:cs="Times New Roman"/>
          <w:bCs/>
          <w:sz w:val="26"/>
          <w:szCs w:val="26"/>
          <w:lang w:val="ro-RO"/>
        </w:rPr>
        <w:t>” la tema:  „</w:t>
      </w:r>
      <w:r w:rsidRPr="00464D80">
        <w:rPr>
          <w:rFonts w:ascii="Times New Roman" w:hAnsi="Times New Roman" w:cs="Times New Roman"/>
          <w:bCs/>
          <w:i/>
          <w:sz w:val="26"/>
          <w:szCs w:val="26"/>
          <w:lang w:val="ro-RO"/>
        </w:rPr>
        <w:t>Cum a fost prevenită corupția în sistemul judecătoresc în perioada 2012-2016. Raport preliminar</w:t>
      </w:r>
      <w:r w:rsidRPr="00464D80">
        <w:rPr>
          <w:rFonts w:ascii="Times New Roman" w:hAnsi="Times New Roman" w:cs="Times New Roman"/>
          <w:bCs/>
          <w:sz w:val="26"/>
          <w:szCs w:val="26"/>
          <w:lang w:val="ro-RO"/>
        </w:rPr>
        <w:t>”. În cadrul Clubului au fost prezentate constatările preliminare ale monitorizării procesului de punere în aplicare a instrumentarului anticorupți</w:t>
      </w:r>
      <w:r>
        <w:rPr>
          <w:rFonts w:ascii="Times New Roman" w:hAnsi="Times New Roman" w:cs="Times New Roman"/>
          <w:bCs/>
          <w:sz w:val="26"/>
          <w:szCs w:val="26"/>
          <w:lang w:val="ro-RO"/>
        </w:rPr>
        <w:t>e care derivă din Strategia de Reformă a Sectorului J</w:t>
      </w:r>
      <w:r w:rsidRPr="00464D80">
        <w:rPr>
          <w:rFonts w:ascii="Times New Roman" w:hAnsi="Times New Roman" w:cs="Times New Roman"/>
          <w:bCs/>
          <w:sz w:val="26"/>
          <w:szCs w:val="26"/>
          <w:lang w:val="ro-RO"/>
        </w:rPr>
        <w:t>ustiției</w:t>
      </w:r>
      <w:r>
        <w:rPr>
          <w:rFonts w:ascii="Times New Roman" w:hAnsi="Times New Roman" w:cs="Times New Roman"/>
          <w:bCs/>
          <w:sz w:val="26"/>
          <w:szCs w:val="26"/>
          <w:lang w:val="ro-RO"/>
        </w:rPr>
        <w:t xml:space="preserve"> 2011-2016</w:t>
      </w:r>
      <w:r w:rsidRPr="00464D80">
        <w:rPr>
          <w:rFonts w:ascii="Times New Roman" w:hAnsi="Times New Roman" w:cs="Times New Roman"/>
          <w:bCs/>
          <w:sz w:val="26"/>
          <w:szCs w:val="26"/>
          <w:lang w:val="ro-RO"/>
        </w:rPr>
        <w:t>, inclusiv privind declararea și controlul averii și intereselor personale;</w:t>
      </w:r>
    </w:p>
    <w:p w:rsidR="0076611E" w:rsidRDefault="0076611E" w:rsidP="0076611E">
      <w:pPr>
        <w:pStyle w:val="a3"/>
        <w:numPr>
          <w:ilvl w:val="0"/>
          <w:numId w:val="9"/>
        </w:num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76611E">
        <w:rPr>
          <w:rFonts w:ascii="Times New Roman" w:hAnsi="Times New Roman" w:cs="Times New Roman"/>
          <w:b/>
          <w:bCs/>
          <w:i/>
          <w:sz w:val="26"/>
          <w:szCs w:val="26"/>
          <w:lang w:val="ro-RO"/>
        </w:rPr>
        <w:t>27 martie</w:t>
      </w:r>
      <w:r w:rsidR="00557C5F">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Pr>
          <w:rFonts w:ascii="Times New Roman" w:hAnsi="Times New Roman" w:cs="Times New Roman"/>
          <w:bCs/>
          <w:sz w:val="26"/>
          <w:szCs w:val="26"/>
          <w:lang w:val="ro-RO"/>
        </w:rPr>
        <w:t xml:space="preserve"> la ședința de evaluare</w:t>
      </w:r>
      <w:r w:rsidRPr="0076611E">
        <w:rPr>
          <w:rFonts w:ascii="Times New Roman" w:hAnsi="Times New Roman" w:cs="Times New Roman"/>
          <w:bCs/>
          <w:sz w:val="26"/>
          <w:szCs w:val="26"/>
          <w:lang w:val="ro-RO"/>
        </w:rPr>
        <w:t xml:space="preserve"> de către experții UE</w:t>
      </w:r>
      <w:r>
        <w:rPr>
          <w:rFonts w:ascii="Times New Roman" w:hAnsi="Times New Roman" w:cs="Times New Roman"/>
          <w:bCs/>
          <w:sz w:val="26"/>
          <w:szCs w:val="26"/>
          <w:lang w:val="ro-RO"/>
        </w:rPr>
        <w:t xml:space="preserve"> a nivelului de implementare a </w:t>
      </w:r>
      <w:r w:rsidRPr="0076611E">
        <w:rPr>
          <w:rFonts w:ascii="Times New Roman" w:hAnsi="Times New Roman" w:cs="Times New Roman"/>
          <w:bCs/>
          <w:sz w:val="26"/>
          <w:szCs w:val="26"/>
          <w:lang w:val="ro-RO"/>
        </w:rPr>
        <w:t>Matricei de Politici privind liberalizarea regimului de vize</w:t>
      </w:r>
      <w:r>
        <w:rPr>
          <w:rFonts w:ascii="Times New Roman" w:hAnsi="Times New Roman" w:cs="Times New Roman"/>
          <w:bCs/>
          <w:sz w:val="26"/>
          <w:szCs w:val="26"/>
          <w:lang w:val="ro-RO"/>
        </w:rPr>
        <w:t>;</w:t>
      </w:r>
    </w:p>
    <w:p w:rsidR="00FA5333" w:rsidRPr="00464D80" w:rsidRDefault="00FA5333" w:rsidP="0076611E">
      <w:pPr>
        <w:pStyle w:val="a3"/>
        <w:numPr>
          <w:ilvl w:val="0"/>
          <w:numId w:val="9"/>
        </w:num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2F7931">
        <w:rPr>
          <w:rFonts w:ascii="Times New Roman" w:hAnsi="Times New Roman" w:cs="Times New Roman"/>
          <w:b/>
          <w:bCs/>
          <w:i/>
          <w:sz w:val="26"/>
          <w:szCs w:val="26"/>
          <w:lang w:val="ro-RO"/>
        </w:rPr>
        <w:t>30 martie</w:t>
      </w:r>
      <w:r>
        <w:rPr>
          <w:rFonts w:ascii="Times New Roman" w:hAnsi="Times New Roman" w:cs="Times New Roman"/>
          <w:bCs/>
          <w:sz w:val="26"/>
          <w:szCs w:val="26"/>
          <w:lang w:val="ro-RO"/>
        </w:rPr>
        <w:t xml:space="preserve"> </w:t>
      </w:r>
      <w:r w:rsidR="002F7931">
        <w:rPr>
          <w:rFonts w:ascii="Times New Roman" w:hAnsi="Times New Roman" w:cs="Times New Roman"/>
          <w:bCs/>
          <w:sz w:val="26"/>
          <w:szCs w:val="26"/>
          <w:lang w:val="ro-RO"/>
        </w:rPr>
        <w:t xml:space="preserve">și </w:t>
      </w:r>
      <w:r w:rsidR="002F7931" w:rsidRPr="002F7931">
        <w:rPr>
          <w:rFonts w:ascii="Times New Roman" w:hAnsi="Times New Roman" w:cs="Times New Roman"/>
          <w:b/>
          <w:bCs/>
          <w:i/>
          <w:sz w:val="26"/>
          <w:szCs w:val="26"/>
          <w:lang w:val="ro-RO"/>
        </w:rPr>
        <w:t>04 aprilie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2F7931">
        <w:rPr>
          <w:rFonts w:ascii="Times New Roman" w:hAnsi="Times New Roman" w:cs="Times New Roman"/>
          <w:bCs/>
          <w:sz w:val="26"/>
          <w:szCs w:val="26"/>
          <w:lang w:val="ro-RO"/>
        </w:rPr>
        <w:t xml:space="preserve"> </w:t>
      </w:r>
      <w:r w:rsidR="000D6593">
        <w:rPr>
          <w:rFonts w:ascii="Times New Roman" w:hAnsi="Times New Roman" w:cs="Times New Roman"/>
          <w:bCs/>
          <w:sz w:val="26"/>
          <w:szCs w:val="26"/>
          <w:lang w:val="ro-RO"/>
        </w:rPr>
        <w:t>participarea</w:t>
      </w:r>
      <w:r>
        <w:rPr>
          <w:rFonts w:ascii="Times New Roman" w:hAnsi="Times New Roman" w:cs="Times New Roman"/>
          <w:bCs/>
          <w:sz w:val="26"/>
          <w:szCs w:val="26"/>
          <w:lang w:val="ro-RO"/>
        </w:rPr>
        <w:t xml:space="preserve"> la</w:t>
      </w:r>
      <w:r w:rsidR="002F7931">
        <w:rPr>
          <w:rFonts w:ascii="Times New Roman" w:hAnsi="Times New Roman" w:cs="Times New Roman"/>
          <w:bCs/>
          <w:sz w:val="26"/>
          <w:szCs w:val="26"/>
          <w:lang w:val="ro-RO"/>
        </w:rPr>
        <w:t xml:space="preserve"> ședințe ale grupului comun de lucru cu reprezentanții Centrului de Telecomunicații Speciale și a Cancelariei de Stat, privind eliberarea semnăturilor electronice subiecților declarării averilor și intereselor personale;</w:t>
      </w:r>
    </w:p>
    <w:p w:rsidR="00E91DA6" w:rsidRDefault="00E91DA6" w:rsidP="00464D80">
      <w:pPr>
        <w:numPr>
          <w:ilvl w:val="0"/>
          <w:numId w:val="9"/>
        </w:numPr>
        <w:spacing w:after="0" w:line="240" w:lineRule="auto"/>
        <w:jc w:val="both"/>
        <w:rPr>
          <w:rFonts w:ascii="Times New Roman" w:hAnsi="Times New Roman" w:cs="Times New Roman"/>
          <w:bCs/>
          <w:sz w:val="26"/>
          <w:szCs w:val="26"/>
          <w:lang w:val="ro-RO"/>
        </w:rPr>
      </w:pPr>
      <w:r w:rsidRPr="00E91DA6">
        <w:rPr>
          <w:rFonts w:ascii="Times New Roman" w:hAnsi="Times New Roman" w:cs="Times New Roman"/>
          <w:bCs/>
          <w:sz w:val="26"/>
          <w:szCs w:val="26"/>
          <w:lang w:val="ro-RO"/>
        </w:rPr>
        <w:lastRenderedPageBreak/>
        <w:t>La</w:t>
      </w:r>
      <w:r w:rsidR="00692C41">
        <w:rPr>
          <w:rFonts w:ascii="Times New Roman" w:hAnsi="Times New Roman" w:cs="Times New Roman"/>
          <w:bCs/>
          <w:sz w:val="26"/>
          <w:szCs w:val="26"/>
          <w:lang w:val="ro-RO"/>
        </w:rPr>
        <w:t xml:space="preserve"> </w:t>
      </w:r>
      <w:r w:rsidR="00692C41" w:rsidRPr="000B4C7D">
        <w:rPr>
          <w:rFonts w:ascii="Times New Roman" w:hAnsi="Times New Roman" w:cs="Times New Roman"/>
          <w:b/>
          <w:bCs/>
          <w:i/>
          <w:sz w:val="26"/>
          <w:szCs w:val="26"/>
          <w:lang w:val="ro-RO"/>
        </w:rPr>
        <w:t>11 aprilie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sidRPr="00E91DA6">
        <w:rPr>
          <w:rFonts w:ascii="Times New Roman" w:hAnsi="Times New Roman" w:cs="Times New Roman"/>
          <w:bCs/>
          <w:sz w:val="26"/>
          <w:szCs w:val="26"/>
          <w:lang w:val="ro-RO"/>
        </w:rPr>
        <w:t xml:space="preserve"> la ședința organizată de Ministerul Finanțelor privind Asistenta Macrofinanciara UE – RM;</w:t>
      </w:r>
    </w:p>
    <w:p w:rsidR="00CA4B89" w:rsidRDefault="00CA4B89" w:rsidP="00464D80">
      <w:pPr>
        <w:pStyle w:val="a3"/>
        <w:numPr>
          <w:ilvl w:val="0"/>
          <w:numId w:val="9"/>
        </w:num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0B4C7D">
        <w:rPr>
          <w:rFonts w:ascii="Times New Roman" w:hAnsi="Times New Roman" w:cs="Times New Roman"/>
          <w:b/>
          <w:bCs/>
          <w:i/>
          <w:sz w:val="26"/>
          <w:szCs w:val="26"/>
          <w:lang w:val="ro-RO"/>
        </w:rPr>
        <w:t>28 aprilie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sidR="00464D80">
        <w:rPr>
          <w:rFonts w:ascii="Times New Roman" w:hAnsi="Times New Roman" w:cs="Times New Roman"/>
          <w:bCs/>
          <w:sz w:val="26"/>
          <w:szCs w:val="26"/>
          <w:lang w:val="ro-RO"/>
        </w:rPr>
        <w:t xml:space="preserve"> la masa rotundă „</w:t>
      </w:r>
      <w:r w:rsidRPr="00464D80">
        <w:rPr>
          <w:rFonts w:ascii="Times New Roman" w:hAnsi="Times New Roman" w:cs="Times New Roman"/>
          <w:bCs/>
          <w:i/>
          <w:sz w:val="26"/>
          <w:szCs w:val="26"/>
          <w:lang w:val="ro-RO"/>
        </w:rPr>
        <w:t>Prezentarea Raportului final de evaluare a nivelului de implementare a instrumentului anticorupție în sistemul judecătoresc</w:t>
      </w:r>
      <w:r w:rsidR="00464D80">
        <w:rPr>
          <w:rFonts w:ascii="Times New Roman" w:hAnsi="Times New Roman" w:cs="Times New Roman"/>
          <w:bCs/>
          <w:sz w:val="26"/>
          <w:szCs w:val="26"/>
          <w:lang w:val="ro-RO"/>
        </w:rPr>
        <w:t>”</w:t>
      </w:r>
      <w:r w:rsidRPr="00CA4B89">
        <w:rPr>
          <w:rFonts w:ascii="Times New Roman" w:hAnsi="Times New Roman" w:cs="Times New Roman"/>
          <w:bCs/>
          <w:sz w:val="26"/>
          <w:szCs w:val="26"/>
          <w:lang w:val="ro-RO"/>
        </w:rPr>
        <w:t>, eveniment organizat în cadrul proiectului “</w:t>
      </w:r>
      <w:r w:rsidRPr="00692C41">
        <w:rPr>
          <w:rFonts w:ascii="Times New Roman" w:hAnsi="Times New Roman" w:cs="Times New Roman"/>
          <w:bCs/>
          <w:i/>
          <w:sz w:val="26"/>
          <w:szCs w:val="26"/>
          <w:lang w:val="ro-RO"/>
        </w:rPr>
        <w:t>Evaluarea instituirii și aplicării instrumentelor anticorupție în sistemul judecătoresc</w:t>
      </w:r>
      <w:r w:rsidR="00464D80">
        <w:rPr>
          <w:rFonts w:ascii="Times New Roman" w:hAnsi="Times New Roman" w:cs="Times New Roman"/>
          <w:bCs/>
          <w:sz w:val="26"/>
          <w:szCs w:val="26"/>
          <w:lang w:val="ro-RO"/>
        </w:rPr>
        <w:t xml:space="preserve">” de către Soros Moldova și </w:t>
      </w:r>
      <w:r w:rsidR="00464D80" w:rsidRPr="00464D80">
        <w:rPr>
          <w:rFonts w:ascii="Times New Roman" w:hAnsi="Times New Roman" w:cs="Times New Roman"/>
          <w:bCs/>
          <w:sz w:val="26"/>
          <w:szCs w:val="26"/>
          <w:lang w:val="ro-RO"/>
        </w:rPr>
        <w:t>Asociația obștească „Centrul de Analiză și Prevenire a Corupției”</w:t>
      </w:r>
      <w:r w:rsidRPr="00CA4B89">
        <w:rPr>
          <w:rFonts w:ascii="Times New Roman" w:hAnsi="Times New Roman" w:cs="Times New Roman"/>
          <w:bCs/>
          <w:sz w:val="26"/>
          <w:szCs w:val="26"/>
          <w:lang w:val="ro-RO"/>
        </w:rPr>
        <w:t>;</w:t>
      </w:r>
    </w:p>
    <w:p w:rsidR="00A22937" w:rsidRDefault="00692C41" w:rsidP="00A22937">
      <w:pPr>
        <w:pStyle w:val="a3"/>
        <w:numPr>
          <w:ilvl w:val="0"/>
          <w:numId w:val="9"/>
        </w:num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0B4C7D">
        <w:rPr>
          <w:rFonts w:ascii="Times New Roman" w:hAnsi="Times New Roman" w:cs="Times New Roman"/>
          <w:b/>
          <w:bCs/>
          <w:i/>
          <w:sz w:val="26"/>
          <w:szCs w:val="26"/>
          <w:lang w:val="ro-RO"/>
        </w:rPr>
        <w:t>03 mai</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sidR="00A22937" w:rsidRPr="00A22937">
        <w:rPr>
          <w:rFonts w:ascii="Times New Roman" w:hAnsi="Times New Roman" w:cs="Times New Roman"/>
          <w:bCs/>
          <w:sz w:val="26"/>
          <w:szCs w:val="26"/>
          <w:lang w:val="ro-RO"/>
        </w:rPr>
        <w:t xml:space="preserve"> la ședința organizată de către Centrul Național Anticorupție, privind crearea grupului de lucru în vederea operării modificărilor la Legea nr. 1</w:t>
      </w:r>
      <w:r w:rsidR="000B4C7D">
        <w:rPr>
          <w:rFonts w:ascii="Times New Roman" w:hAnsi="Times New Roman" w:cs="Times New Roman"/>
          <w:bCs/>
          <w:sz w:val="26"/>
          <w:szCs w:val="26"/>
          <w:lang w:val="ro-RO"/>
        </w:rPr>
        <w:t>33 din 17.06.2016, pe segmentul depunerii</w:t>
      </w:r>
      <w:r w:rsidR="00A22937" w:rsidRPr="00A22937">
        <w:rPr>
          <w:rFonts w:ascii="Times New Roman" w:hAnsi="Times New Roman" w:cs="Times New Roman"/>
          <w:bCs/>
          <w:sz w:val="26"/>
          <w:szCs w:val="26"/>
          <w:lang w:val="ro-RO"/>
        </w:rPr>
        <w:t xml:space="preserve"> declarațiilor de avere și interese personale de către persoanele identitatea cărora este atribuită la secret de stat;</w:t>
      </w:r>
    </w:p>
    <w:p w:rsidR="00692C41" w:rsidRPr="00777967" w:rsidRDefault="00692C41" w:rsidP="00A22937">
      <w:pPr>
        <w:pStyle w:val="a3"/>
        <w:numPr>
          <w:ilvl w:val="0"/>
          <w:numId w:val="9"/>
        </w:numPr>
        <w:spacing w:after="0"/>
        <w:jc w:val="both"/>
        <w:rPr>
          <w:rFonts w:ascii="Times New Roman" w:hAnsi="Times New Roman" w:cs="Times New Roman"/>
          <w:bCs/>
          <w:sz w:val="26"/>
          <w:szCs w:val="26"/>
          <w:lang w:val="ro-RO"/>
        </w:rPr>
      </w:pPr>
      <w:r w:rsidRPr="00692C41">
        <w:rPr>
          <w:rFonts w:ascii="Times New Roman" w:hAnsi="Times New Roman" w:cs="Times New Roman"/>
          <w:bCs/>
          <w:iCs/>
          <w:sz w:val="26"/>
          <w:szCs w:val="26"/>
          <w:lang w:val="ro-RO"/>
        </w:rPr>
        <w:t xml:space="preserve">În perioada </w:t>
      </w:r>
      <w:r w:rsidRPr="000B4C7D">
        <w:rPr>
          <w:rFonts w:ascii="Times New Roman" w:hAnsi="Times New Roman" w:cs="Times New Roman"/>
          <w:b/>
          <w:bCs/>
          <w:i/>
          <w:iCs/>
          <w:sz w:val="26"/>
          <w:szCs w:val="26"/>
          <w:lang w:val="ro-RO"/>
        </w:rPr>
        <w:t>18-19 mai</w:t>
      </w:r>
      <w:r w:rsidR="00F834BE">
        <w:rPr>
          <w:rFonts w:ascii="Times New Roman" w:hAnsi="Times New Roman" w:cs="Times New Roman"/>
          <w:b/>
          <w:bCs/>
          <w:i/>
          <w:iCs/>
          <w:sz w:val="26"/>
          <w:szCs w:val="26"/>
          <w:lang w:val="ro-RO"/>
        </w:rPr>
        <w:t xml:space="preserve"> </w:t>
      </w:r>
      <w:r w:rsidR="00CA5060">
        <w:rPr>
          <w:rFonts w:ascii="Times New Roman" w:hAnsi="Times New Roman" w:cs="Times New Roman"/>
          <w:b/>
          <w:bCs/>
          <w:i/>
          <w:iCs/>
          <w:sz w:val="26"/>
          <w:szCs w:val="26"/>
          <w:lang w:val="ro-RO"/>
        </w:rPr>
        <w:t>-</w:t>
      </w:r>
      <w:r w:rsidRPr="00692C41">
        <w:rPr>
          <w:rFonts w:ascii="Times New Roman" w:hAnsi="Times New Roman" w:cs="Times New Roman"/>
          <w:bCs/>
          <w:iCs/>
          <w:sz w:val="26"/>
          <w:szCs w:val="26"/>
          <w:lang w:val="ro-RO"/>
        </w:rPr>
        <w:t xml:space="preserve"> a fost asigurată participarea ANI la cea de-a patra sesiune a Comisiei interguvernamentale Republica Moldova–România pentru integrare europeană, un instrument de implementare a priorităților Parteneriatului Strategic RM - România pentru integrarea europeană a țării noastre. </w:t>
      </w:r>
      <w:r w:rsidRPr="00692C41">
        <w:rPr>
          <w:rFonts w:ascii="Times New Roman" w:hAnsi="Times New Roman" w:cs="Times New Roman"/>
          <w:bCs/>
          <w:sz w:val="26"/>
          <w:szCs w:val="26"/>
          <w:lang w:val="ro-RO"/>
        </w:rPr>
        <w:t>În cadrul discuțiilor sectoriale, ANI României  și ANI din RM</w:t>
      </w:r>
      <w:r>
        <w:rPr>
          <w:rFonts w:ascii="Times New Roman" w:hAnsi="Times New Roman" w:cs="Times New Roman"/>
          <w:bCs/>
          <w:sz w:val="26"/>
          <w:szCs w:val="26"/>
          <w:lang w:val="ro-RO"/>
        </w:rPr>
        <w:t>,</w:t>
      </w:r>
      <w:r w:rsidRPr="00692C41">
        <w:rPr>
          <w:rFonts w:ascii="Times New Roman" w:hAnsi="Times New Roman" w:cs="Times New Roman"/>
          <w:bCs/>
          <w:sz w:val="26"/>
          <w:szCs w:val="26"/>
          <w:lang w:val="ro-RO"/>
        </w:rPr>
        <w:t xml:space="preserve"> părțile au constatat nivelul avansat de cooperare între instituții și au convenit asupra continuării colaborării în contextul următoarelor priorități: </w:t>
      </w:r>
      <w:r w:rsidRPr="00692C41">
        <w:rPr>
          <w:rFonts w:ascii="Times New Roman" w:hAnsi="Times New Roman" w:cs="Times New Roman"/>
          <w:bCs/>
          <w:i/>
          <w:iCs/>
          <w:sz w:val="26"/>
          <w:szCs w:val="26"/>
          <w:lang w:val="ro-RO"/>
        </w:rPr>
        <w:t>elaborarea Manualului de proceduri de control al averii, conflictelor de interese, incompatibilităților și restricțiilor; elaborarea ghidului de prevenire a conflictelor de interese și oportunitatea organizării unei vizite de lucru la instituția omoloagă din România</w:t>
      </w:r>
      <w:r>
        <w:rPr>
          <w:rFonts w:ascii="Times New Roman" w:hAnsi="Times New Roman" w:cs="Times New Roman"/>
          <w:bCs/>
          <w:iCs/>
          <w:sz w:val="26"/>
          <w:szCs w:val="26"/>
          <w:lang w:val="ro-RO"/>
        </w:rPr>
        <w:t>;</w:t>
      </w:r>
    </w:p>
    <w:p w:rsidR="00777967" w:rsidRPr="00777967" w:rsidRDefault="00777967" w:rsidP="00777967">
      <w:pPr>
        <w:pStyle w:val="a3"/>
        <w:numPr>
          <w:ilvl w:val="0"/>
          <w:numId w:val="9"/>
        </w:numPr>
        <w:jc w:val="both"/>
        <w:rPr>
          <w:rFonts w:ascii="Times New Roman" w:hAnsi="Times New Roman" w:cs="Times New Roman"/>
          <w:bCs/>
          <w:iCs/>
          <w:sz w:val="26"/>
          <w:szCs w:val="26"/>
          <w:lang w:val="ro-RO"/>
        </w:rPr>
      </w:pPr>
      <w:r>
        <w:rPr>
          <w:rFonts w:ascii="Times New Roman" w:hAnsi="Times New Roman" w:cs="Times New Roman"/>
          <w:bCs/>
          <w:iCs/>
          <w:sz w:val="26"/>
          <w:szCs w:val="26"/>
          <w:lang w:val="ro-RO"/>
        </w:rPr>
        <w:t xml:space="preserve">La </w:t>
      </w:r>
      <w:r w:rsidRPr="000B4C7D">
        <w:rPr>
          <w:rFonts w:ascii="Times New Roman" w:hAnsi="Times New Roman" w:cs="Times New Roman"/>
          <w:b/>
          <w:bCs/>
          <w:i/>
          <w:iCs/>
          <w:sz w:val="26"/>
          <w:szCs w:val="26"/>
          <w:lang w:val="ro-RO"/>
        </w:rPr>
        <w:t>19 mai</w:t>
      </w:r>
      <w:r w:rsidR="00F834BE">
        <w:rPr>
          <w:rFonts w:ascii="Times New Roman" w:hAnsi="Times New Roman" w:cs="Times New Roman"/>
          <w:b/>
          <w:bCs/>
          <w:i/>
          <w:iCs/>
          <w:sz w:val="26"/>
          <w:szCs w:val="26"/>
          <w:lang w:val="ro-RO"/>
        </w:rPr>
        <w:t xml:space="preserve"> </w:t>
      </w:r>
      <w:r w:rsidR="00CA5060">
        <w:rPr>
          <w:rFonts w:ascii="Times New Roman" w:hAnsi="Times New Roman" w:cs="Times New Roman"/>
          <w:b/>
          <w:bCs/>
          <w:i/>
          <w:iCs/>
          <w:sz w:val="26"/>
          <w:szCs w:val="26"/>
          <w:lang w:val="ro-RO"/>
        </w:rPr>
        <w:t>-</w:t>
      </w:r>
      <w:r>
        <w:rPr>
          <w:rFonts w:ascii="Times New Roman" w:hAnsi="Times New Roman" w:cs="Times New Roman"/>
          <w:bCs/>
          <w:iCs/>
          <w:sz w:val="26"/>
          <w:szCs w:val="26"/>
          <w:lang w:val="ro-RO"/>
        </w:rPr>
        <w:t xml:space="preserve"> </w:t>
      </w:r>
      <w:r w:rsidRPr="00777967">
        <w:rPr>
          <w:rFonts w:ascii="Times New Roman" w:hAnsi="Times New Roman" w:cs="Times New Roman"/>
          <w:bCs/>
          <w:iCs/>
          <w:sz w:val="26"/>
          <w:szCs w:val="26"/>
          <w:lang w:val="ro-RO"/>
        </w:rPr>
        <w:t>au fost făcute propuneri și asigurată semnarea amendamentelor la Acordurile de parteneriat bilaterale între IPP Romania, ANI și</w:t>
      </w:r>
      <w:r>
        <w:rPr>
          <w:rFonts w:ascii="Times New Roman" w:hAnsi="Times New Roman" w:cs="Times New Roman"/>
          <w:bCs/>
          <w:iCs/>
          <w:sz w:val="26"/>
          <w:szCs w:val="26"/>
          <w:lang w:val="ro-RO"/>
        </w:rPr>
        <w:t xml:space="preserve"> IPP Moldova pentru transferul</w:t>
      </w:r>
      <w:r w:rsidRPr="00777967">
        <w:rPr>
          <w:rFonts w:ascii="Times New Roman" w:hAnsi="Times New Roman" w:cs="Times New Roman"/>
          <w:bCs/>
          <w:iCs/>
          <w:sz w:val="26"/>
          <w:szCs w:val="26"/>
          <w:lang w:val="ro-RO"/>
        </w:rPr>
        <w:t xml:space="preserve"> tranș</w:t>
      </w:r>
      <w:r>
        <w:rPr>
          <w:rFonts w:ascii="Times New Roman" w:hAnsi="Times New Roman" w:cs="Times New Roman"/>
          <w:bCs/>
          <w:iCs/>
          <w:sz w:val="26"/>
          <w:szCs w:val="26"/>
          <w:lang w:val="ro-RO"/>
        </w:rPr>
        <w:t>ei</w:t>
      </w:r>
      <w:r w:rsidRPr="00777967">
        <w:rPr>
          <w:rFonts w:ascii="Times New Roman" w:hAnsi="Times New Roman" w:cs="Times New Roman"/>
          <w:bCs/>
          <w:iCs/>
          <w:sz w:val="26"/>
          <w:szCs w:val="26"/>
          <w:lang w:val="ro-RO"/>
        </w:rPr>
        <w:t xml:space="preserve"> de buget pentru achiziționarea de echipamente in valoare de 4.000 USD aferentă proiectului „</w:t>
      </w:r>
      <w:r w:rsidRPr="00777967">
        <w:rPr>
          <w:rFonts w:ascii="Times New Roman" w:hAnsi="Times New Roman" w:cs="Times New Roman"/>
          <w:bCs/>
          <w:i/>
          <w:iCs/>
          <w:sz w:val="26"/>
          <w:szCs w:val="26"/>
          <w:lang w:val="ro-RO"/>
        </w:rPr>
        <w:t>Consolidarea sistemului integrat de identificare, prevenire și combatere a conflictelor de interese în Republica Moldova prin cooperare interinstituțională și parteneriat cu actorii cu competențe în domeniu în România</w:t>
      </w:r>
      <w:r w:rsidRPr="00777967">
        <w:rPr>
          <w:rFonts w:ascii="Times New Roman" w:hAnsi="Times New Roman" w:cs="Times New Roman"/>
          <w:bCs/>
          <w:iCs/>
          <w:sz w:val="26"/>
          <w:szCs w:val="26"/>
          <w:lang w:val="ro-RO"/>
        </w:rPr>
        <w:t>”</w:t>
      </w:r>
      <w:r>
        <w:rPr>
          <w:rFonts w:ascii="Times New Roman" w:hAnsi="Times New Roman" w:cs="Times New Roman"/>
          <w:bCs/>
          <w:iCs/>
          <w:sz w:val="26"/>
          <w:szCs w:val="26"/>
          <w:lang w:val="ro-RO"/>
        </w:rPr>
        <w:t>;</w:t>
      </w:r>
    </w:p>
    <w:p w:rsidR="000B4C7D" w:rsidRPr="000B4C7D" w:rsidRDefault="000B4C7D" w:rsidP="000B4C7D">
      <w:pPr>
        <w:pStyle w:val="a3"/>
        <w:numPr>
          <w:ilvl w:val="0"/>
          <w:numId w:val="9"/>
        </w:numPr>
        <w:spacing w:after="0"/>
        <w:jc w:val="both"/>
        <w:rPr>
          <w:rFonts w:ascii="Times New Roman" w:hAnsi="Times New Roman" w:cs="Times New Roman"/>
          <w:bCs/>
          <w:sz w:val="26"/>
          <w:szCs w:val="26"/>
          <w:lang w:val="ro-RO"/>
        </w:rPr>
      </w:pPr>
      <w:r>
        <w:rPr>
          <w:rFonts w:ascii="Times New Roman" w:hAnsi="Times New Roman" w:cs="Times New Roman"/>
          <w:bCs/>
          <w:sz w:val="26"/>
          <w:szCs w:val="26"/>
          <w:lang w:val="ro-RO"/>
        </w:rPr>
        <w:t>Î</w:t>
      </w:r>
      <w:r w:rsidRPr="000B4C7D">
        <w:rPr>
          <w:rFonts w:ascii="Times New Roman" w:hAnsi="Times New Roman" w:cs="Times New Roman"/>
          <w:bCs/>
          <w:sz w:val="26"/>
          <w:szCs w:val="26"/>
          <w:lang w:val="ro-RO"/>
        </w:rPr>
        <w:t xml:space="preserve">n perioada </w:t>
      </w:r>
      <w:r w:rsidRPr="000B4C7D">
        <w:rPr>
          <w:rFonts w:ascii="Times New Roman" w:hAnsi="Times New Roman" w:cs="Times New Roman"/>
          <w:b/>
          <w:bCs/>
          <w:i/>
          <w:sz w:val="26"/>
          <w:szCs w:val="26"/>
          <w:lang w:val="ro-RO"/>
        </w:rPr>
        <w:t>05-08 iunie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sidRPr="000B4C7D">
        <w:rPr>
          <w:rFonts w:ascii="Times New Roman" w:hAnsi="Times New Roman" w:cs="Times New Roman"/>
          <w:bCs/>
          <w:sz w:val="26"/>
          <w:szCs w:val="26"/>
          <w:lang w:val="ro-RO"/>
        </w:rPr>
        <w:t xml:space="preserve"> la conferința internațională „</w:t>
      </w:r>
      <w:r w:rsidRPr="000B4C7D">
        <w:rPr>
          <w:rFonts w:ascii="Times New Roman" w:hAnsi="Times New Roman" w:cs="Times New Roman"/>
          <w:bCs/>
          <w:i/>
          <w:sz w:val="26"/>
          <w:szCs w:val="26"/>
          <w:lang w:val="ro-RO"/>
        </w:rPr>
        <w:t>Asigurarea implementării și eficienței sistemelor de declarare a intereselor și averilor oficialilor publici</w:t>
      </w:r>
      <w:r w:rsidRPr="000B4C7D">
        <w:rPr>
          <w:rFonts w:ascii="Times New Roman" w:hAnsi="Times New Roman" w:cs="Times New Roman"/>
          <w:bCs/>
          <w:sz w:val="26"/>
          <w:szCs w:val="26"/>
          <w:lang w:val="ro-RO"/>
        </w:rPr>
        <w:t>”, organizată de către Inițiativa Regională Anticorupție în cooperare cu Organizația pentru Cooperarea Economică și Dezvoltare și Birou</w:t>
      </w:r>
      <w:r>
        <w:rPr>
          <w:rFonts w:ascii="Times New Roman" w:hAnsi="Times New Roman" w:cs="Times New Roman"/>
          <w:bCs/>
          <w:sz w:val="26"/>
          <w:szCs w:val="26"/>
          <w:lang w:val="ro-RO"/>
        </w:rPr>
        <w:t>l Serviciului Civil din Georgia;</w:t>
      </w:r>
    </w:p>
    <w:p w:rsidR="00E91DA6" w:rsidRDefault="000B4C7D" w:rsidP="000B4C7D">
      <w:pPr>
        <w:numPr>
          <w:ilvl w:val="0"/>
          <w:numId w:val="9"/>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0B4C7D">
        <w:rPr>
          <w:rFonts w:ascii="Times New Roman" w:hAnsi="Times New Roman" w:cs="Times New Roman"/>
          <w:b/>
          <w:bCs/>
          <w:i/>
          <w:sz w:val="26"/>
          <w:szCs w:val="26"/>
          <w:lang w:val="ro-RO"/>
        </w:rPr>
        <w:t>16 iunie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Pr>
          <w:rFonts w:ascii="Times New Roman" w:hAnsi="Times New Roman" w:cs="Times New Roman"/>
          <w:bCs/>
          <w:sz w:val="26"/>
          <w:szCs w:val="26"/>
          <w:lang w:val="ro-RO"/>
        </w:rPr>
        <w:t xml:space="preserve"> </w:t>
      </w:r>
      <w:r w:rsidR="000D6593">
        <w:rPr>
          <w:rFonts w:ascii="Times New Roman" w:hAnsi="Times New Roman" w:cs="Times New Roman"/>
          <w:bCs/>
          <w:sz w:val="26"/>
          <w:szCs w:val="26"/>
          <w:lang w:val="ro-RO"/>
        </w:rPr>
        <w:t>participarea</w:t>
      </w:r>
      <w:r>
        <w:rPr>
          <w:rFonts w:ascii="Times New Roman" w:hAnsi="Times New Roman" w:cs="Times New Roman"/>
          <w:bCs/>
          <w:sz w:val="26"/>
          <w:szCs w:val="26"/>
          <w:lang w:val="ro-RO"/>
        </w:rPr>
        <w:t>,</w:t>
      </w:r>
      <w:r w:rsidR="00E91DA6" w:rsidRPr="00E91DA6">
        <w:rPr>
          <w:rFonts w:ascii="Times New Roman" w:hAnsi="Times New Roman" w:cs="Times New Roman"/>
          <w:bCs/>
          <w:sz w:val="26"/>
          <w:szCs w:val="26"/>
          <w:lang w:val="ro-RO"/>
        </w:rPr>
        <w:t xml:space="preserve"> în calitate de membru al grupului de lucru</w:t>
      </w:r>
      <w:r>
        <w:rPr>
          <w:rFonts w:ascii="Times New Roman" w:hAnsi="Times New Roman" w:cs="Times New Roman"/>
          <w:bCs/>
          <w:sz w:val="26"/>
          <w:szCs w:val="26"/>
          <w:lang w:val="ro-RO"/>
        </w:rPr>
        <w:t>,</w:t>
      </w:r>
      <w:r w:rsidR="00E91DA6" w:rsidRPr="00E91DA6">
        <w:rPr>
          <w:rFonts w:ascii="Times New Roman" w:hAnsi="Times New Roman" w:cs="Times New Roman"/>
          <w:bCs/>
          <w:sz w:val="26"/>
          <w:szCs w:val="26"/>
          <w:lang w:val="ro-RO"/>
        </w:rPr>
        <w:t xml:space="preserve"> la ședința Comitetului de coordonare al proiectului „</w:t>
      </w:r>
      <w:r w:rsidR="00E91DA6" w:rsidRPr="00692C41">
        <w:rPr>
          <w:rFonts w:ascii="Times New Roman" w:hAnsi="Times New Roman" w:cs="Times New Roman"/>
          <w:bCs/>
          <w:i/>
          <w:sz w:val="26"/>
          <w:szCs w:val="26"/>
          <w:lang w:val="ro-RO"/>
        </w:rPr>
        <w:t>Consolidarea funcțiilor de prevenire și analiză ale Centrului Național Anticorupție</w:t>
      </w:r>
      <w:r w:rsidR="00E91DA6" w:rsidRPr="00E91DA6">
        <w:rPr>
          <w:rFonts w:ascii="Times New Roman" w:hAnsi="Times New Roman" w:cs="Times New Roman"/>
          <w:bCs/>
          <w:sz w:val="26"/>
          <w:szCs w:val="26"/>
          <w:lang w:val="ro-RO"/>
        </w:rPr>
        <w:t>”;</w:t>
      </w:r>
    </w:p>
    <w:p w:rsidR="00055E6E" w:rsidRPr="00D0688C" w:rsidRDefault="00055E6E" w:rsidP="000B4C7D">
      <w:pPr>
        <w:numPr>
          <w:ilvl w:val="0"/>
          <w:numId w:val="9"/>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În perioada </w:t>
      </w:r>
      <w:r w:rsidRPr="00D0688C">
        <w:rPr>
          <w:rFonts w:ascii="Times New Roman" w:hAnsi="Times New Roman" w:cs="Times New Roman"/>
          <w:b/>
          <w:bCs/>
          <w:i/>
          <w:sz w:val="26"/>
          <w:szCs w:val="26"/>
          <w:lang w:val="ro-RO"/>
        </w:rPr>
        <w:t>18-23 iunie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Pr>
          <w:rFonts w:ascii="Times New Roman" w:hAnsi="Times New Roman" w:cs="Times New Roman"/>
          <w:bCs/>
          <w:sz w:val="26"/>
          <w:szCs w:val="26"/>
          <w:lang w:val="ro-RO"/>
        </w:rPr>
        <w:t xml:space="preserve"> la ședințele Comitetului GRECO</w:t>
      </w:r>
      <w:r w:rsidR="00D0688C">
        <w:rPr>
          <w:rFonts w:ascii="Times New Roman" w:hAnsi="Times New Roman" w:cs="Times New Roman"/>
          <w:bCs/>
          <w:sz w:val="26"/>
          <w:szCs w:val="26"/>
          <w:lang w:val="ro-RO"/>
        </w:rPr>
        <w:t xml:space="preserve"> cu tematica „</w:t>
      </w:r>
      <w:r w:rsidR="00D0688C" w:rsidRPr="00D0688C">
        <w:rPr>
          <w:rFonts w:ascii="Times New Roman" w:hAnsi="Times New Roman" w:cs="Times New Roman"/>
          <w:bCs/>
          <w:i/>
          <w:sz w:val="26"/>
          <w:szCs w:val="26"/>
          <w:lang w:val="en-US"/>
        </w:rPr>
        <w:t>Preventing corruption and promoting integrity in central governments (top executive functions) and law enforcement agencies</w:t>
      </w:r>
      <w:r w:rsidR="00D0688C">
        <w:rPr>
          <w:rFonts w:ascii="Times New Roman" w:hAnsi="Times New Roman" w:cs="Times New Roman"/>
          <w:bCs/>
          <w:sz w:val="26"/>
          <w:szCs w:val="26"/>
          <w:lang w:val="en-US"/>
        </w:rPr>
        <w:t xml:space="preserve">”, </w:t>
      </w:r>
      <w:r w:rsidR="00D0688C" w:rsidRPr="00D0688C">
        <w:rPr>
          <w:rFonts w:ascii="Times New Roman" w:hAnsi="Times New Roman" w:cs="Times New Roman"/>
          <w:bCs/>
          <w:sz w:val="26"/>
          <w:szCs w:val="26"/>
          <w:lang w:val="ro-RO"/>
        </w:rPr>
        <w:t>ce au avut loc la Strasbourg, Franța;</w:t>
      </w:r>
    </w:p>
    <w:p w:rsidR="00E91DA6" w:rsidRDefault="000B4C7D" w:rsidP="00E91DA6">
      <w:pPr>
        <w:numPr>
          <w:ilvl w:val="0"/>
          <w:numId w:val="9"/>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0B4C7D">
        <w:rPr>
          <w:rFonts w:ascii="Times New Roman" w:hAnsi="Times New Roman" w:cs="Times New Roman"/>
          <w:b/>
          <w:bCs/>
          <w:i/>
          <w:sz w:val="26"/>
          <w:szCs w:val="26"/>
          <w:lang w:val="ro-RO"/>
        </w:rPr>
        <w:t>20 iunie</w:t>
      </w:r>
      <w:r w:rsidR="000D6593">
        <w:rPr>
          <w:rFonts w:ascii="Times New Roman" w:hAnsi="Times New Roman" w:cs="Times New Roman"/>
          <w:b/>
          <w:bCs/>
          <w:i/>
          <w:sz w:val="26"/>
          <w:szCs w:val="26"/>
          <w:lang w:val="ro-RO"/>
        </w:rPr>
        <w:t>,</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sidR="00E91DA6" w:rsidRPr="00E91DA6">
        <w:rPr>
          <w:rFonts w:ascii="Times New Roman" w:hAnsi="Times New Roman" w:cs="Times New Roman"/>
          <w:bCs/>
          <w:sz w:val="26"/>
          <w:szCs w:val="26"/>
          <w:lang w:val="ro-RO"/>
        </w:rPr>
        <w:t xml:space="preserve"> la ședința organizată de reprezentanții Consiliului Europei privind elaborarea planului de acțiuni în cadrul proiectului „</w:t>
      </w:r>
      <w:r w:rsidR="00E91DA6" w:rsidRPr="00692C41">
        <w:rPr>
          <w:rFonts w:ascii="Times New Roman" w:hAnsi="Times New Roman" w:cs="Times New Roman"/>
          <w:bCs/>
          <w:i/>
          <w:sz w:val="26"/>
          <w:szCs w:val="26"/>
          <w:lang w:val="ro-RO"/>
        </w:rPr>
        <w:t>Prevenire și combaterea corupției prin aplicarea legii</w:t>
      </w:r>
      <w:r w:rsidR="00E91DA6" w:rsidRPr="00E91DA6">
        <w:rPr>
          <w:rFonts w:ascii="Times New Roman" w:hAnsi="Times New Roman" w:cs="Times New Roman"/>
          <w:bCs/>
          <w:sz w:val="26"/>
          <w:szCs w:val="26"/>
          <w:lang w:val="ro-RO"/>
        </w:rPr>
        <w:t>” (CLEP);</w:t>
      </w:r>
    </w:p>
    <w:p w:rsidR="000B4C7D" w:rsidRDefault="000B4C7D" w:rsidP="000B4C7D">
      <w:pPr>
        <w:numPr>
          <w:ilvl w:val="0"/>
          <w:numId w:val="9"/>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lastRenderedPageBreak/>
        <w:t xml:space="preserve">La </w:t>
      </w:r>
      <w:r w:rsidRPr="000B4C7D">
        <w:rPr>
          <w:rFonts w:ascii="Times New Roman" w:hAnsi="Times New Roman" w:cs="Times New Roman"/>
          <w:b/>
          <w:bCs/>
          <w:i/>
          <w:sz w:val="26"/>
          <w:szCs w:val="26"/>
          <w:lang w:val="ro-RO"/>
        </w:rPr>
        <w:t>21 iunie</w:t>
      </w:r>
      <w:r w:rsidR="00F834BE">
        <w:rPr>
          <w:rFonts w:ascii="Times New Roman" w:hAnsi="Times New Roman" w:cs="Times New Roman"/>
          <w:bCs/>
          <w:sz w:val="26"/>
          <w:szCs w:val="26"/>
          <w:lang w:val="ro-RO"/>
        </w:rPr>
        <w:t xml:space="preserve"> </w:t>
      </w:r>
      <w:r w:rsidR="00CA5060">
        <w:rPr>
          <w:rFonts w:ascii="Times New Roman" w:hAnsi="Times New Roman" w:cs="Times New Roman"/>
          <w:bCs/>
          <w:sz w:val="26"/>
          <w:szCs w:val="26"/>
          <w:lang w:val="ro-RO"/>
        </w:rPr>
        <w:t>-</w:t>
      </w:r>
      <w:r>
        <w:rPr>
          <w:rFonts w:ascii="Times New Roman" w:hAnsi="Times New Roman" w:cs="Times New Roman"/>
          <w:bCs/>
          <w:sz w:val="26"/>
          <w:szCs w:val="26"/>
          <w:lang w:val="ro-RO"/>
        </w:rPr>
        <w:t xml:space="preserve"> în cadrul r</w:t>
      </w:r>
      <w:r w:rsidRPr="000B4C7D">
        <w:rPr>
          <w:rFonts w:ascii="Times New Roman" w:hAnsi="Times New Roman" w:cs="Times New Roman"/>
          <w:bCs/>
          <w:sz w:val="26"/>
          <w:szCs w:val="26"/>
          <w:lang w:val="ro-RO"/>
        </w:rPr>
        <w:t xml:space="preserve">euniunii Subcomitetului RM-UE pentru Libertate, Securitate și Justiție, </w:t>
      </w:r>
      <w:r>
        <w:rPr>
          <w:rFonts w:ascii="Times New Roman" w:hAnsi="Times New Roman" w:cs="Times New Roman"/>
          <w:bCs/>
          <w:sz w:val="26"/>
          <w:szCs w:val="26"/>
          <w:lang w:val="ro-RO"/>
        </w:rPr>
        <w:t xml:space="preserve">au fost prezentate materiale </w:t>
      </w:r>
      <w:r w:rsidRPr="000B4C7D">
        <w:rPr>
          <w:rFonts w:ascii="Times New Roman" w:hAnsi="Times New Roman" w:cs="Times New Roman"/>
          <w:bCs/>
          <w:sz w:val="26"/>
          <w:szCs w:val="26"/>
          <w:lang w:val="ro-RO"/>
        </w:rPr>
        <w:t>în baza subiectelor de i</w:t>
      </w:r>
      <w:r>
        <w:rPr>
          <w:rFonts w:ascii="Times New Roman" w:hAnsi="Times New Roman" w:cs="Times New Roman"/>
          <w:bCs/>
          <w:sz w:val="26"/>
          <w:szCs w:val="26"/>
          <w:lang w:val="ro-RO"/>
        </w:rPr>
        <w:t>nteres din partea delegației UE;</w:t>
      </w:r>
    </w:p>
    <w:p w:rsidR="00E67B03" w:rsidRDefault="00E67B03" w:rsidP="000B4C7D">
      <w:pPr>
        <w:numPr>
          <w:ilvl w:val="0"/>
          <w:numId w:val="9"/>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E67B03">
        <w:rPr>
          <w:rFonts w:ascii="Times New Roman" w:hAnsi="Times New Roman" w:cs="Times New Roman"/>
          <w:b/>
          <w:bCs/>
          <w:i/>
          <w:sz w:val="26"/>
          <w:szCs w:val="26"/>
          <w:lang w:val="ro-RO"/>
        </w:rPr>
        <w:t>22 iunie</w:t>
      </w:r>
      <w:r w:rsidR="00F834BE">
        <w:rPr>
          <w:rFonts w:ascii="Times New Roman" w:hAnsi="Times New Roman" w:cs="Times New Roman"/>
          <w:bCs/>
          <w:sz w:val="26"/>
          <w:szCs w:val="26"/>
          <w:lang w:val="ro-RO"/>
        </w:rPr>
        <w:t xml:space="preserve"> </w:t>
      </w:r>
      <w:r w:rsidR="00CA5060">
        <w:rPr>
          <w:rFonts w:ascii="Times New Roman" w:hAnsi="Times New Roman" w:cs="Times New Roman"/>
          <w:bCs/>
          <w:sz w:val="26"/>
          <w:szCs w:val="26"/>
          <w:lang w:val="ro-RO"/>
        </w:rPr>
        <w:t>-</w:t>
      </w:r>
      <w:r w:rsidR="000D6593">
        <w:rPr>
          <w:rFonts w:ascii="Times New Roman" w:hAnsi="Times New Roman" w:cs="Times New Roman"/>
          <w:bCs/>
          <w:sz w:val="26"/>
          <w:szCs w:val="26"/>
          <w:lang w:val="ro-RO"/>
        </w:rPr>
        <w:t xml:space="preserve"> participarea</w:t>
      </w:r>
      <w:r>
        <w:rPr>
          <w:rFonts w:ascii="Times New Roman" w:hAnsi="Times New Roman" w:cs="Times New Roman"/>
          <w:bCs/>
          <w:sz w:val="26"/>
          <w:szCs w:val="26"/>
          <w:lang w:val="ro-RO"/>
        </w:rPr>
        <w:t xml:space="preserve"> la seminarul </w:t>
      </w:r>
      <w:r w:rsidRPr="00E67B03">
        <w:rPr>
          <w:rFonts w:ascii="Times New Roman" w:hAnsi="Times New Roman" w:cs="Times New Roman"/>
          <w:bCs/>
          <w:sz w:val="26"/>
          <w:szCs w:val="26"/>
          <w:lang w:val="ro-RO"/>
        </w:rPr>
        <w:t>organizat de către Minister</w:t>
      </w:r>
      <w:r>
        <w:rPr>
          <w:rFonts w:ascii="Times New Roman" w:hAnsi="Times New Roman" w:cs="Times New Roman"/>
          <w:bCs/>
          <w:sz w:val="26"/>
          <w:szCs w:val="26"/>
          <w:lang w:val="ro-RO"/>
        </w:rPr>
        <w:t>u</w:t>
      </w:r>
      <w:r w:rsidRPr="00E67B03">
        <w:rPr>
          <w:rFonts w:ascii="Times New Roman" w:hAnsi="Times New Roman" w:cs="Times New Roman"/>
          <w:bCs/>
          <w:sz w:val="26"/>
          <w:szCs w:val="26"/>
          <w:lang w:val="ro-RO"/>
        </w:rPr>
        <w:t>l Finanțelor</w:t>
      </w:r>
      <w:r>
        <w:rPr>
          <w:rFonts w:ascii="Times New Roman" w:hAnsi="Times New Roman" w:cs="Times New Roman"/>
          <w:bCs/>
          <w:sz w:val="26"/>
          <w:szCs w:val="26"/>
          <w:lang w:val="ro-RO"/>
        </w:rPr>
        <w:t xml:space="preserve"> al RM și</w:t>
      </w:r>
      <w:r w:rsidRPr="00E67B03">
        <w:rPr>
          <w:rFonts w:ascii="Times New Roman" w:hAnsi="Times New Roman" w:cs="Times New Roman"/>
          <w:bCs/>
          <w:sz w:val="26"/>
          <w:szCs w:val="26"/>
          <w:lang w:val="ro-RO"/>
        </w:rPr>
        <w:t xml:space="preserve"> A</w:t>
      </w:r>
      <w:r>
        <w:rPr>
          <w:rFonts w:ascii="Times New Roman" w:hAnsi="Times New Roman" w:cs="Times New Roman"/>
          <w:bCs/>
          <w:sz w:val="26"/>
          <w:szCs w:val="26"/>
          <w:lang w:val="ro-RO"/>
        </w:rPr>
        <w:t xml:space="preserve">genția </w:t>
      </w:r>
      <w:r w:rsidRPr="00E67B03">
        <w:rPr>
          <w:rFonts w:ascii="Times New Roman" w:hAnsi="Times New Roman" w:cs="Times New Roman"/>
          <w:bCs/>
          <w:sz w:val="26"/>
          <w:szCs w:val="26"/>
          <w:lang w:val="ro-RO"/>
        </w:rPr>
        <w:t>A</w:t>
      </w:r>
      <w:r>
        <w:rPr>
          <w:rFonts w:ascii="Times New Roman" w:hAnsi="Times New Roman" w:cs="Times New Roman"/>
          <w:bCs/>
          <w:sz w:val="26"/>
          <w:szCs w:val="26"/>
          <w:lang w:val="ro-RO"/>
        </w:rPr>
        <w:t xml:space="preserve">chiziții </w:t>
      </w:r>
      <w:r w:rsidRPr="00E67B03">
        <w:rPr>
          <w:rFonts w:ascii="Times New Roman" w:hAnsi="Times New Roman" w:cs="Times New Roman"/>
          <w:bCs/>
          <w:sz w:val="26"/>
          <w:szCs w:val="26"/>
          <w:lang w:val="ro-RO"/>
        </w:rPr>
        <w:t>P</w:t>
      </w:r>
      <w:r>
        <w:rPr>
          <w:rFonts w:ascii="Times New Roman" w:hAnsi="Times New Roman" w:cs="Times New Roman"/>
          <w:bCs/>
          <w:sz w:val="26"/>
          <w:szCs w:val="26"/>
          <w:lang w:val="ro-RO"/>
        </w:rPr>
        <w:t>ublice, cu tematica „</w:t>
      </w:r>
      <w:r w:rsidRPr="00E67B03">
        <w:rPr>
          <w:rFonts w:ascii="Times New Roman" w:hAnsi="Times New Roman" w:cs="Times New Roman"/>
          <w:bCs/>
          <w:i/>
          <w:sz w:val="26"/>
          <w:szCs w:val="26"/>
          <w:lang w:val="ro-RO"/>
        </w:rPr>
        <w:t>Pilotarea noului sistem  de achiziții publice pentru contracte de achiziții publice de valoare mică</w:t>
      </w:r>
      <w:r>
        <w:rPr>
          <w:rFonts w:ascii="Times New Roman" w:hAnsi="Times New Roman" w:cs="Times New Roman"/>
          <w:bCs/>
          <w:sz w:val="26"/>
          <w:szCs w:val="26"/>
          <w:lang w:val="ro-RO"/>
        </w:rPr>
        <w:t>”;</w:t>
      </w:r>
    </w:p>
    <w:p w:rsidR="00E67B03" w:rsidRPr="00E91DA6" w:rsidRDefault="00E67B03" w:rsidP="00E67B03">
      <w:pPr>
        <w:numPr>
          <w:ilvl w:val="0"/>
          <w:numId w:val="9"/>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E67B03">
        <w:rPr>
          <w:rFonts w:ascii="Times New Roman" w:hAnsi="Times New Roman" w:cs="Times New Roman"/>
          <w:b/>
          <w:bCs/>
          <w:i/>
          <w:sz w:val="26"/>
          <w:szCs w:val="26"/>
          <w:lang w:val="ro-RO"/>
        </w:rPr>
        <w:t>28 iunie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w:t>
      </w:r>
      <w:r>
        <w:rPr>
          <w:rFonts w:ascii="Times New Roman" w:hAnsi="Times New Roman" w:cs="Times New Roman"/>
          <w:bCs/>
          <w:sz w:val="26"/>
          <w:szCs w:val="26"/>
          <w:lang w:val="ro-RO"/>
        </w:rPr>
        <w:t>part</w:t>
      </w:r>
      <w:r w:rsidR="000D6593">
        <w:rPr>
          <w:rFonts w:ascii="Times New Roman" w:hAnsi="Times New Roman" w:cs="Times New Roman"/>
          <w:bCs/>
          <w:sz w:val="26"/>
          <w:szCs w:val="26"/>
          <w:lang w:val="ro-RO"/>
        </w:rPr>
        <w:t>iciparea</w:t>
      </w:r>
      <w:r w:rsidR="0076611E">
        <w:rPr>
          <w:rFonts w:ascii="Times New Roman" w:hAnsi="Times New Roman" w:cs="Times New Roman"/>
          <w:bCs/>
          <w:sz w:val="26"/>
          <w:szCs w:val="26"/>
          <w:lang w:val="ro-RO"/>
        </w:rPr>
        <w:t xml:space="preserve"> </w:t>
      </w:r>
      <w:r w:rsidRPr="00E67B03">
        <w:rPr>
          <w:rFonts w:ascii="Times New Roman" w:hAnsi="Times New Roman" w:cs="Times New Roman"/>
          <w:bCs/>
          <w:sz w:val="26"/>
          <w:szCs w:val="26"/>
          <w:lang w:val="ro-RO"/>
        </w:rPr>
        <w:t>la conferința „</w:t>
      </w:r>
      <w:r w:rsidRPr="00E67B03">
        <w:rPr>
          <w:rFonts w:ascii="Times New Roman" w:hAnsi="Times New Roman" w:cs="Times New Roman"/>
          <w:bCs/>
          <w:i/>
          <w:sz w:val="26"/>
          <w:szCs w:val="26"/>
          <w:lang w:val="ro-RO"/>
        </w:rPr>
        <w:t>Combaterea corupției în Moldova: Ce poate face businessul?</w:t>
      </w:r>
      <w:r w:rsidRPr="00E67B03">
        <w:rPr>
          <w:rFonts w:ascii="Times New Roman" w:hAnsi="Times New Roman" w:cs="Times New Roman"/>
          <w:bCs/>
          <w:sz w:val="26"/>
          <w:szCs w:val="26"/>
          <w:lang w:val="ro-RO"/>
        </w:rPr>
        <w:t>”</w:t>
      </w:r>
      <w:r>
        <w:rPr>
          <w:rFonts w:ascii="Times New Roman" w:hAnsi="Times New Roman" w:cs="Times New Roman"/>
          <w:bCs/>
          <w:sz w:val="26"/>
          <w:szCs w:val="26"/>
          <w:lang w:val="ro-RO"/>
        </w:rPr>
        <w:t xml:space="preserve">, </w:t>
      </w:r>
      <w:r w:rsidRPr="00E67B03">
        <w:rPr>
          <w:rFonts w:ascii="Times New Roman" w:hAnsi="Times New Roman" w:cs="Times New Roman"/>
          <w:bCs/>
          <w:sz w:val="26"/>
          <w:szCs w:val="26"/>
          <w:lang w:val="ro-RO"/>
        </w:rPr>
        <w:t>organizat de către IDIS „Viitorul”, în parteneriat cu Agenda Națională de Business</w:t>
      </w:r>
      <w:r>
        <w:rPr>
          <w:rFonts w:ascii="Times New Roman" w:hAnsi="Times New Roman" w:cs="Times New Roman"/>
          <w:bCs/>
          <w:sz w:val="26"/>
          <w:szCs w:val="26"/>
          <w:lang w:val="ro-RO"/>
        </w:rPr>
        <w:t xml:space="preserve">, în cadrul </w:t>
      </w:r>
      <w:r w:rsidRPr="00E67B03">
        <w:rPr>
          <w:rFonts w:ascii="Times New Roman" w:hAnsi="Times New Roman" w:cs="Times New Roman"/>
          <w:bCs/>
          <w:sz w:val="26"/>
          <w:szCs w:val="26"/>
          <w:lang w:val="ro-RO"/>
        </w:rPr>
        <w:t>proiectului</w:t>
      </w:r>
      <w:r w:rsidRPr="00E67B03">
        <w:rPr>
          <w:rFonts w:ascii="Times New Roman" w:hAnsi="Times New Roman" w:cs="Times New Roman"/>
          <w:bCs/>
          <w:sz w:val="26"/>
          <w:szCs w:val="26"/>
          <w:lang w:val="en-US"/>
        </w:rPr>
        <w:t xml:space="preserve"> „</w:t>
      </w:r>
      <w:r w:rsidRPr="00E67B03">
        <w:rPr>
          <w:rFonts w:ascii="Times New Roman" w:hAnsi="Times New Roman" w:cs="Times New Roman"/>
          <w:bCs/>
          <w:i/>
          <w:sz w:val="26"/>
          <w:szCs w:val="26"/>
          <w:lang w:val="en-US"/>
        </w:rPr>
        <w:t>Advocating for a Business-Led Anti-Corruption Agenda</w:t>
      </w:r>
      <w:r>
        <w:rPr>
          <w:rFonts w:ascii="Times New Roman" w:hAnsi="Times New Roman" w:cs="Times New Roman"/>
          <w:bCs/>
          <w:sz w:val="26"/>
          <w:szCs w:val="26"/>
          <w:lang w:val="en-US"/>
        </w:rPr>
        <w:t>”;</w:t>
      </w:r>
    </w:p>
    <w:p w:rsidR="00E91DA6" w:rsidRDefault="000B4C7D" w:rsidP="00734D9B">
      <w:pPr>
        <w:numPr>
          <w:ilvl w:val="0"/>
          <w:numId w:val="9"/>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La </w:t>
      </w:r>
      <w:r w:rsidRPr="000B4C7D">
        <w:rPr>
          <w:rFonts w:ascii="Times New Roman" w:hAnsi="Times New Roman" w:cs="Times New Roman"/>
          <w:b/>
          <w:bCs/>
          <w:i/>
          <w:sz w:val="26"/>
          <w:szCs w:val="26"/>
          <w:lang w:val="ro-RO"/>
        </w:rPr>
        <w:t>28 iunie</w:t>
      </w:r>
      <w:r w:rsidR="00F834BE">
        <w:rPr>
          <w:rFonts w:ascii="Times New Roman" w:hAnsi="Times New Roman" w:cs="Times New Roman"/>
          <w:b/>
          <w:bCs/>
          <w:i/>
          <w:sz w:val="26"/>
          <w:szCs w:val="26"/>
          <w:lang w:val="ro-RO"/>
        </w:rPr>
        <w:t xml:space="preserve"> </w:t>
      </w:r>
      <w:r w:rsidR="00CA5060">
        <w:rPr>
          <w:rFonts w:ascii="Times New Roman" w:hAnsi="Times New Roman" w:cs="Times New Roman"/>
          <w:b/>
          <w:bCs/>
          <w:i/>
          <w:sz w:val="26"/>
          <w:szCs w:val="26"/>
          <w:lang w:val="ro-RO"/>
        </w:rPr>
        <w:t>-</w:t>
      </w:r>
      <w:r w:rsidR="000D6593">
        <w:rPr>
          <w:rFonts w:ascii="Times New Roman" w:hAnsi="Times New Roman" w:cs="Times New Roman"/>
          <w:bCs/>
          <w:sz w:val="26"/>
          <w:szCs w:val="26"/>
          <w:lang w:val="ro-RO"/>
        </w:rPr>
        <w:t xml:space="preserve"> participarea</w:t>
      </w:r>
      <w:r w:rsidR="00E91DA6" w:rsidRPr="00E91DA6">
        <w:rPr>
          <w:rFonts w:ascii="Times New Roman" w:hAnsi="Times New Roman" w:cs="Times New Roman"/>
          <w:bCs/>
          <w:sz w:val="26"/>
          <w:szCs w:val="26"/>
          <w:lang w:val="ro-RO"/>
        </w:rPr>
        <w:t xml:space="preserve"> la atelierul de lucru privind rolul societății civile în îmbunătățirea transparenței și integrității în secto</w:t>
      </w:r>
      <w:r w:rsidR="00777967">
        <w:rPr>
          <w:rFonts w:ascii="Times New Roman" w:hAnsi="Times New Roman" w:cs="Times New Roman"/>
          <w:bCs/>
          <w:sz w:val="26"/>
          <w:szCs w:val="26"/>
          <w:lang w:val="ro-RO"/>
        </w:rPr>
        <w:t>rul public, realizat în cadrul p</w:t>
      </w:r>
      <w:r w:rsidR="00E91DA6" w:rsidRPr="00E91DA6">
        <w:rPr>
          <w:rFonts w:ascii="Times New Roman" w:hAnsi="Times New Roman" w:cs="Times New Roman"/>
          <w:bCs/>
          <w:sz w:val="26"/>
          <w:szCs w:val="26"/>
          <w:lang w:val="ro-RO"/>
        </w:rPr>
        <w:t>roiectului "</w:t>
      </w:r>
      <w:r w:rsidR="00E91DA6" w:rsidRPr="00692C41">
        <w:rPr>
          <w:rFonts w:ascii="Times New Roman" w:hAnsi="Times New Roman" w:cs="Times New Roman"/>
          <w:bCs/>
          <w:i/>
          <w:sz w:val="26"/>
          <w:szCs w:val="26"/>
          <w:lang w:val="ro-RO"/>
        </w:rPr>
        <w:t>Consolidarea capacităților societății civile în combaterea corupției în Republica Moldova</w:t>
      </w:r>
      <w:r w:rsidR="00E91DA6" w:rsidRPr="00E91DA6">
        <w:rPr>
          <w:rFonts w:ascii="Times New Roman" w:hAnsi="Times New Roman" w:cs="Times New Roman"/>
          <w:bCs/>
          <w:sz w:val="26"/>
          <w:szCs w:val="26"/>
          <w:lang w:val="ro-RO"/>
        </w:rPr>
        <w:t>"</w:t>
      </w:r>
      <w:r w:rsidR="00777967">
        <w:rPr>
          <w:rFonts w:ascii="Times New Roman" w:hAnsi="Times New Roman" w:cs="Times New Roman"/>
          <w:bCs/>
          <w:sz w:val="26"/>
          <w:szCs w:val="26"/>
          <w:lang w:val="ro-RO"/>
        </w:rPr>
        <w:t>,</w:t>
      </w:r>
      <w:r w:rsidR="00E91DA6" w:rsidRPr="00E91DA6">
        <w:rPr>
          <w:rFonts w:ascii="Times New Roman" w:hAnsi="Times New Roman" w:cs="Times New Roman"/>
          <w:bCs/>
          <w:sz w:val="26"/>
          <w:szCs w:val="26"/>
          <w:lang w:val="ro-RO"/>
        </w:rPr>
        <w:t xml:space="preserve"> susținut de Grantul din partea Ministerului Afacerilor Externe al Republicii Estonia și implementat de Transparency International Estonia.</w:t>
      </w:r>
    </w:p>
    <w:p w:rsidR="00FE79A5" w:rsidRPr="00E91DA6" w:rsidRDefault="00FE79A5" w:rsidP="00734D9B">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Totodată, angajații ANI au </w:t>
      </w:r>
      <w:r w:rsidR="00E01FDC">
        <w:rPr>
          <w:rFonts w:ascii="Times New Roman" w:hAnsi="Times New Roman" w:cs="Times New Roman"/>
          <w:bCs/>
          <w:sz w:val="26"/>
          <w:szCs w:val="26"/>
          <w:lang w:val="ro-RO"/>
        </w:rPr>
        <w:t xml:space="preserve">analizat și perfectat </w:t>
      </w:r>
      <w:r w:rsidR="002E68F5">
        <w:rPr>
          <w:rFonts w:ascii="Times New Roman" w:hAnsi="Times New Roman" w:cs="Times New Roman"/>
          <w:bCs/>
          <w:sz w:val="26"/>
          <w:szCs w:val="26"/>
          <w:lang w:val="ro-RO"/>
        </w:rPr>
        <w:t xml:space="preserve">avizări la </w:t>
      </w:r>
      <w:r w:rsidR="002E68F5" w:rsidRPr="002E68F5">
        <w:rPr>
          <w:rFonts w:ascii="Times New Roman" w:hAnsi="Times New Roman" w:cs="Times New Roman"/>
          <w:b/>
          <w:bCs/>
          <w:sz w:val="26"/>
          <w:szCs w:val="26"/>
          <w:lang w:val="ro-RO"/>
        </w:rPr>
        <w:t>14</w:t>
      </w:r>
      <w:r w:rsidR="002E68F5">
        <w:rPr>
          <w:rFonts w:ascii="Times New Roman" w:hAnsi="Times New Roman" w:cs="Times New Roman"/>
          <w:bCs/>
          <w:sz w:val="26"/>
          <w:szCs w:val="26"/>
          <w:lang w:val="ro-RO"/>
        </w:rPr>
        <w:t xml:space="preserve"> propuneri legislative parvenite de la mai multe instituții de stat.</w:t>
      </w:r>
    </w:p>
    <w:p w:rsidR="00A05A7F" w:rsidRDefault="00A05A7F" w:rsidP="00A05A7F">
      <w:pPr>
        <w:spacing w:after="0" w:line="240" w:lineRule="auto"/>
        <w:jc w:val="center"/>
        <w:rPr>
          <w:rFonts w:ascii="Times New Roman" w:hAnsi="Times New Roman" w:cs="Times New Roman"/>
          <w:b/>
          <w:bCs/>
          <w:sz w:val="26"/>
          <w:szCs w:val="26"/>
          <w:lang w:val="ro-MD"/>
        </w:rPr>
      </w:pPr>
    </w:p>
    <w:p w:rsidR="00A05A7F" w:rsidRDefault="00F834BE" w:rsidP="00A05A7F">
      <w:pPr>
        <w:spacing w:after="0" w:line="240" w:lineRule="auto"/>
        <w:jc w:val="center"/>
        <w:rPr>
          <w:rFonts w:ascii="Times New Roman" w:hAnsi="Times New Roman" w:cs="Times New Roman"/>
          <w:b/>
          <w:bCs/>
          <w:sz w:val="26"/>
          <w:szCs w:val="26"/>
          <w:lang w:val="ro-MD"/>
        </w:rPr>
      </w:pPr>
      <w:r>
        <w:rPr>
          <w:rFonts w:ascii="Times New Roman" w:hAnsi="Times New Roman" w:cs="Times New Roman"/>
          <w:b/>
          <w:bCs/>
          <w:sz w:val="26"/>
          <w:szCs w:val="26"/>
          <w:lang w:val="ro-MD"/>
        </w:rPr>
        <w:t>XI</w:t>
      </w:r>
      <w:r w:rsidR="00A05A7F">
        <w:rPr>
          <w:rFonts w:ascii="Times New Roman" w:hAnsi="Times New Roman" w:cs="Times New Roman"/>
          <w:b/>
          <w:bCs/>
          <w:sz w:val="26"/>
          <w:szCs w:val="26"/>
          <w:lang w:val="ro-MD"/>
        </w:rPr>
        <w:t xml:space="preserve">. </w:t>
      </w:r>
      <w:r w:rsidRPr="00A05A7F">
        <w:rPr>
          <w:rFonts w:ascii="Times New Roman" w:hAnsi="Times New Roman" w:cs="Times New Roman"/>
          <w:b/>
          <w:bCs/>
          <w:sz w:val="26"/>
          <w:szCs w:val="26"/>
          <w:lang w:val="ro-MD"/>
        </w:rPr>
        <w:t>DEFICIENȚE ȘI SOLUȚII</w:t>
      </w:r>
    </w:p>
    <w:p w:rsidR="000A0610" w:rsidRPr="00A05A7F" w:rsidRDefault="000A0610" w:rsidP="00A05A7F">
      <w:pPr>
        <w:spacing w:after="0" w:line="240" w:lineRule="auto"/>
        <w:jc w:val="center"/>
        <w:rPr>
          <w:rFonts w:ascii="Times New Roman" w:hAnsi="Times New Roman" w:cs="Times New Roman"/>
          <w:b/>
          <w:bCs/>
          <w:sz w:val="26"/>
          <w:szCs w:val="26"/>
          <w:lang w:val="ro-RO"/>
        </w:rPr>
      </w:pPr>
    </w:p>
    <w:p w:rsidR="002E68F5" w:rsidRPr="002E68F5" w:rsidRDefault="002E68F5" w:rsidP="002E68F5">
      <w:p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Pr="002E68F5">
        <w:rPr>
          <w:rFonts w:ascii="Times New Roman" w:hAnsi="Times New Roman" w:cs="Times New Roman"/>
          <w:bCs/>
          <w:sz w:val="26"/>
          <w:szCs w:val="26"/>
          <w:lang w:val="ro-RO"/>
        </w:rPr>
        <w:t xml:space="preserve">În vederea </w:t>
      </w:r>
      <w:r w:rsidR="00F834BE">
        <w:rPr>
          <w:rFonts w:ascii="Times New Roman" w:hAnsi="Times New Roman" w:cs="Times New Roman"/>
          <w:bCs/>
          <w:sz w:val="26"/>
          <w:szCs w:val="26"/>
          <w:lang w:val="ro-RO"/>
        </w:rPr>
        <w:t>asigurării</w:t>
      </w:r>
      <w:r w:rsidRPr="002E68F5">
        <w:rPr>
          <w:rFonts w:ascii="Times New Roman" w:hAnsi="Times New Roman" w:cs="Times New Roman"/>
          <w:bCs/>
          <w:sz w:val="26"/>
          <w:szCs w:val="26"/>
          <w:lang w:val="ro-RO"/>
        </w:rPr>
        <w:t xml:space="preserve"> capacităților </w:t>
      </w:r>
      <w:r w:rsidR="00BE5C5B">
        <w:rPr>
          <w:rFonts w:ascii="Times New Roman" w:hAnsi="Times New Roman" w:cs="Times New Roman"/>
          <w:bCs/>
          <w:sz w:val="26"/>
          <w:szCs w:val="26"/>
          <w:lang w:val="ro-RO"/>
        </w:rPr>
        <w:t>operaționale</w:t>
      </w:r>
      <w:r w:rsidRPr="002E68F5">
        <w:rPr>
          <w:rFonts w:ascii="Times New Roman" w:hAnsi="Times New Roman" w:cs="Times New Roman"/>
          <w:bCs/>
          <w:sz w:val="26"/>
          <w:szCs w:val="26"/>
          <w:lang w:val="ro-RO"/>
        </w:rPr>
        <w:t xml:space="preserve"> ale ANI, </w:t>
      </w:r>
      <w:r w:rsidR="00F87B40">
        <w:rPr>
          <w:rFonts w:ascii="Times New Roman" w:hAnsi="Times New Roman" w:cs="Times New Roman"/>
          <w:bCs/>
          <w:sz w:val="26"/>
          <w:szCs w:val="26"/>
          <w:lang w:val="ro-RO"/>
        </w:rPr>
        <w:t>în special</w:t>
      </w:r>
      <w:r w:rsidR="00F834BE">
        <w:rPr>
          <w:rFonts w:ascii="Times New Roman" w:hAnsi="Times New Roman" w:cs="Times New Roman"/>
          <w:bCs/>
          <w:sz w:val="26"/>
          <w:szCs w:val="26"/>
          <w:lang w:val="ro-RO"/>
        </w:rPr>
        <w:t>,</w:t>
      </w:r>
      <w:r w:rsidR="00F87B40">
        <w:rPr>
          <w:rFonts w:ascii="Times New Roman" w:hAnsi="Times New Roman" w:cs="Times New Roman"/>
          <w:bCs/>
          <w:sz w:val="26"/>
          <w:szCs w:val="26"/>
          <w:lang w:val="ro-RO"/>
        </w:rPr>
        <w:t xml:space="preserve"> la capitolul deblocării</w:t>
      </w:r>
      <w:r w:rsidR="001F0352">
        <w:rPr>
          <w:rFonts w:ascii="Times New Roman" w:hAnsi="Times New Roman" w:cs="Times New Roman"/>
          <w:bCs/>
          <w:sz w:val="26"/>
          <w:szCs w:val="26"/>
          <w:lang w:val="ro-RO"/>
        </w:rPr>
        <w:t xml:space="preserve"> </w:t>
      </w:r>
      <w:r w:rsidR="00F87B40" w:rsidRPr="00B73A95">
        <w:rPr>
          <w:rFonts w:ascii="Times New Roman" w:hAnsi="Times New Roman" w:cs="Times New Roman"/>
          <w:bCs/>
          <w:sz w:val="26"/>
          <w:szCs w:val="26"/>
          <w:lang w:val="ro-RO"/>
        </w:rPr>
        <w:t xml:space="preserve">funcționalității </w:t>
      </w:r>
      <w:r w:rsidR="00F87B40">
        <w:rPr>
          <w:rFonts w:ascii="Times New Roman" w:hAnsi="Times New Roman" w:cs="Times New Roman"/>
          <w:bCs/>
          <w:sz w:val="26"/>
          <w:szCs w:val="26"/>
          <w:lang w:val="ro-RO"/>
        </w:rPr>
        <w:t xml:space="preserve">reduse a </w:t>
      </w:r>
      <w:r w:rsidR="00BE5C5B">
        <w:rPr>
          <w:rFonts w:ascii="Times New Roman" w:hAnsi="Times New Roman" w:cs="Times New Roman"/>
          <w:bCs/>
          <w:sz w:val="26"/>
          <w:szCs w:val="26"/>
          <w:lang w:val="ro-RO"/>
        </w:rPr>
        <w:t>Autorității</w:t>
      </w:r>
      <w:r w:rsidR="00F87B40">
        <w:rPr>
          <w:rFonts w:ascii="Times New Roman" w:hAnsi="Times New Roman" w:cs="Times New Roman"/>
          <w:bCs/>
          <w:sz w:val="26"/>
          <w:szCs w:val="26"/>
          <w:lang w:val="ro-RO"/>
        </w:rPr>
        <w:t xml:space="preserve">, în termeni proximi </w:t>
      </w:r>
      <w:r w:rsidRPr="002E68F5">
        <w:rPr>
          <w:rFonts w:ascii="Times New Roman" w:hAnsi="Times New Roman" w:cs="Times New Roman"/>
          <w:bCs/>
          <w:sz w:val="26"/>
          <w:szCs w:val="26"/>
          <w:lang w:val="ro-RO"/>
        </w:rPr>
        <w:t xml:space="preserve">necesită </w:t>
      </w:r>
      <w:r w:rsidR="00F87B40">
        <w:rPr>
          <w:rFonts w:ascii="Times New Roman" w:hAnsi="Times New Roman" w:cs="Times New Roman"/>
          <w:bCs/>
          <w:sz w:val="26"/>
          <w:szCs w:val="26"/>
          <w:lang w:val="ro-RO"/>
        </w:rPr>
        <w:t>a fi</w:t>
      </w:r>
      <w:r w:rsidR="00F87B40" w:rsidRPr="002E68F5">
        <w:rPr>
          <w:rFonts w:ascii="Times New Roman" w:hAnsi="Times New Roman" w:cs="Times New Roman"/>
          <w:bCs/>
          <w:sz w:val="26"/>
          <w:szCs w:val="26"/>
          <w:lang w:val="ro-RO"/>
        </w:rPr>
        <w:t xml:space="preserve"> </w:t>
      </w:r>
      <w:r w:rsidRPr="002E68F5">
        <w:rPr>
          <w:rFonts w:ascii="Times New Roman" w:hAnsi="Times New Roman" w:cs="Times New Roman"/>
          <w:bCs/>
          <w:sz w:val="26"/>
          <w:szCs w:val="26"/>
          <w:lang w:val="ro-RO"/>
        </w:rPr>
        <w:t>întreprins</w:t>
      </w:r>
      <w:r w:rsidR="00F87B40">
        <w:rPr>
          <w:rFonts w:ascii="Times New Roman" w:hAnsi="Times New Roman" w:cs="Times New Roman"/>
          <w:bCs/>
          <w:sz w:val="26"/>
          <w:szCs w:val="26"/>
          <w:lang w:val="ro-RO"/>
        </w:rPr>
        <w:t>e</w:t>
      </w:r>
      <w:r w:rsidRPr="002E68F5">
        <w:rPr>
          <w:rFonts w:ascii="Times New Roman" w:hAnsi="Times New Roman" w:cs="Times New Roman"/>
          <w:bCs/>
          <w:sz w:val="26"/>
          <w:szCs w:val="26"/>
          <w:lang w:val="ro-RO"/>
        </w:rPr>
        <w:t xml:space="preserve"> următoarele acțiuni:</w:t>
      </w:r>
    </w:p>
    <w:p w:rsidR="002E68F5" w:rsidRPr="002E68F5" w:rsidRDefault="00F834BE" w:rsidP="002E68F5">
      <w:pPr>
        <w:numPr>
          <w:ilvl w:val="0"/>
          <w:numId w:val="11"/>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î</w:t>
      </w:r>
      <w:r w:rsidR="002E68F5">
        <w:rPr>
          <w:rFonts w:ascii="Times New Roman" w:hAnsi="Times New Roman" w:cs="Times New Roman"/>
          <w:bCs/>
          <w:sz w:val="26"/>
          <w:szCs w:val="26"/>
          <w:lang w:val="ro-RO"/>
        </w:rPr>
        <w:t>mbunătățirea</w:t>
      </w:r>
      <w:r w:rsidR="002E68F5" w:rsidRPr="002E68F5">
        <w:rPr>
          <w:rFonts w:ascii="Times New Roman" w:hAnsi="Times New Roman" w:cs="Times New Roman"/>
          <w:bCs/>
          <w:sz w:val="26"/>
          <w:szCs w:val="26"/>
          <w:lang w:val="ro-RO"/>
        </w:rPr>
        <w:t xml:space="preserve"> cadrului normativ ce reglementează activitatea și competențele ANI</w:t>
      </w:r>
      <w:r w:rsidR="00F87B40">
        <w:rPr>
          <w:rFonts w:ascii="Times New Roman" w:hAnsi="Times New Roman" w:cs="Times New Roman"/>
          <w:bCs/>
          <w:sz w:val="26"/>
          <w:szCs w:val="26"/>
          <w:lang w:val="ro-RO"/>
        </w:rPr>
        <w:t xml:space="preserve"> în conformitate cu propunerile adresate cu titlul de inf</w:t>
      </w:r>
      <w:r w:rsidR="00557C5F">
        <w:rPr>
          <w:rFonts w:ascii="Times New Roman" w:hAnsi="Times New Roman" w:cs="Times New Roman"/>
          <w:bCs/>
          <w:sz w:val="26"/>
          <w:szCs w:val="26"/>
          <w:lang w:val="ro-RO"/>
        </w:rPr>
        <w:t>ormare și luare de atitudine atâ</w:t>
      </w:r>
      <w:r w:rsidR="00F87B40">
        <w:rPr>
          <w:rFonts w:ascii="Times New Roman" w:hAnsi="Times New Roman" w:cs="Times New Roman"/>
          <w:bCs/>
          <w:sz w:val="26"/>
          <w:szCs w:val="26"/>
          <w:lang w:val="ro-RO"/>
        </w:rPr>
        <w:t>t Legislativului c</w:t>
      </w:r>
      <w:r w:rsidR="00B73A95">
        <w:rPr>
          <w:rFonts w:ascii="Times New Roman" w:hAnsi="Times New Roman" w:cs="Times New Roman"/>
          <w:bCs/>
          <w:sz w:val="26"/>
          <w:szCs w:val="26"/>
          <w:lang w:val="ro-RO"/>
        </w:rPr>
        <w:t>â</w:t>
      </w:r>
      <w:r w:rsidR="00F87B40">
        <w:rPr>
          <w:rFonts w:ascii="Times New Roman" w:hAnsi="Times New Roman" w:cs="Times New Roman"/>
          <w:bCs/>
          <w:sz w:val="26"/>
          <w:szCs w:val="26"/>
          <w:lang w:val="ro-RO"/>
        </w:rPr>
        <w:t>t și Executivului</w:t>
      </w:r>
      <w:r w:rsidR="002E68F5" w:rsidRPr="002E68F5">
        <w:rPr>
          <w:rFonts w:ascii="Times New Roman" w:hAnsi="Times New Roman" w:cs="Times New Roman"/>
          <w:bCs/>
          <w:sz w:val="26"/>
          <w:szCs w:val="26"/>
          <w:lang w:val="ro-RO"/>
        </w:rPr>
        <w:t>;</w:t>
      </w:r>
    </w:p>
    <w:p w:rsidR="002E68F5" w:rsidRPr="002E68F5" w:rsidRDefault="00F834BE" w:rsidP="002E68F5">
      <w:pPr>
        <w:numPr>
          <w:ilvl w:val="0"/>
          <w:numId w:val="11"/>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d</w:t>
      </w:r>
      <w:r w:rsidR="002E68F5">
        <w:rPr>
          <w:rFonts w:ascii="Times New Roman" w:hAnsi="Times New Roman" w:cs="Times New Roman"/>
          <w:bCs/>
          <w:sz w:val="26"/>
          <w:szCs w:val="26"/>
          <w:lang w:val="ro-RO"/>
        </w:rPr>
        <w:t>efinitivarea</w:t>
      </w:r>
      <w:r w:rsidR="002E68F5" w:rsidRPr="002E68F5">
        <w:rPr>
          <w:rFonts w:ascii="Times New Roman" w:hAnsi="Times New Roman" w:cs="Times New Roman"/>
          <w:bCs/>
          <w:sz w:val="26"/>
          <w:szCs w:val="26"/>
          <w:lang w:val="ro-RO"/>
        </w:rPr>
        <w:t xml:space="preserve"> concursului pentru suplinirea funcțiilor de președinte și vicepreședinte al Autorității de către Consiliul de Integritate</w:t>
      </w:r>
      <w:r w:rsidR="002E68F5">
        <w:rPr>
          <w:rFonts w:ascii="Times New Roman" w:hAnsi="Times New Roman" w:cs="Times New Roman"/>
          <w:bCs/>
          <w:sz w:val="26"/>
          <w:szCs w:val="26"/>
          <w:lang w:val="ro-RO"/>
        </w:rPr>
        <w:t xml:space="preserve"> și numirea candidaților selectați în funcții de către Președintele Republicii Moldova</w:t>
      </w:r>
      <w:r w:rsidR="002E68F5" w:rsidRPr="002E68F5">
        <w:rPr>
          <w:rFonts w:ascii="Times New Roman" w:hAnsi="Times New Roman" w:cs="Times New Roman"/>
          <w:bCs/>
          <w:sz w:val="26"/>
          <w:szCs w:val="26"/>
          <w:lang w:val="ro-RO"/>
        </w:rPr>
        <w:t>;</w:t>
      </w:r>
    </w:p>
    <w:p w:rsidR="002E68F5" w:rsidRPr="002E68F5" w:rsidRDefault="00F834BE" w:rsidP="002E68F5">
      <w:pPr>
        <w:numPr>
          <w:ilvl w:val="0"/>
          <w:numId w:val="11"/>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a</w:t>
      </w:r>
      <w:r w:rsidR="002E68F5" w:rsidRPr="002E68F5">
        <w:rPr>
          <w:rFonts w:ascii="Times New Roman" w:hAnsi="Times New Roman" w:cs="Times New Roman"/>
          <w:bCs/>
          <w:sz w:val="26"/>
          <w:szCs w:val="26"/>
          <w:lang w:val="ro-RO"/>
        </w:rPr>
        <w:t>probarea de către Parlament a structurii aparatului Autorității;</w:t>
      </w:r>
    </w:p>
    <w:p w:rsidR="002E68F5" w:rsidRPr="002E68F5" w:rsidRDefault="00F834BE" w:rsidP="002E68F5">
      <w:pPr>
        <w:numPr>
          <w:ilvl w:val="0"/>
          <w:numId w:val="11"/>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o</w:t>
      </w:r>
      <w:r w:rsidR="002E68F5">
        <w:rPr>
          <w:rFonts w:ascii="Times New Roman" w:hAnsi="Times New Roman" w:cs="Times New Roman"/>
          <w:bCs/>
          <w:sz w:val="26"/>
          <w:szCs w:val="26"/>
          <w:lang w:val="ro-RO"/>
        </w:rPr>
        <w:t>rganizarea concursurilor</w:t>
      </w:r>
      <w:r w:rsidR="002E68F5" w:rsidRPr="002E68F5">
        <w:rPr>
          <w:rFonts w:ascii="Times New Roman" w:hAnsi="Times New Roman" w:cs="Times New Roman"/>
          <w:bCs/>
          <w:sz w:val="26"/>
          <w:szCs w:val="26"/>
          <w:lang w:val="ro-RO"/>
        </w:rPr>
        <w:t xml:space="preserve"> pentru suplinirea funcțiilor de inspectori de integritate, funcționari publici și personal contractual;</w:t>
      </w:r>
    </w:p>
    <w:p w:rsidR="00C75DE9" w:rsidRPr="002E68F5" w:rsidRDefault="00F834BE" w:rsidP="00C75DE9">
      <w:pPr>
        <w:numPr>
          <w:ilvl w:val="0"/>
          <w:numId w:val="11"/>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r</w:t>
      </w:r>
      <w:r w:rsidR="00C75DE9" w:rsidRPr="002E68F5">
        <w:rPr>
          <w:rFonts w:ascii="Times New Roman" w:hAnsi="Times New Roman" w:cs="Times New Roman"/>
          <w:bCs/>
          <w:sz w:val="26"/>
          <w:szCs w:val="26"/>
          <w:lang w:val="ro-RO"/>
        </w:rPr>
        <w:t>evizuirea bugetului provizoriu al ANI pentru anul 2017;</w:t>
      </w:r>
    </w:p>
    <w:p w:rsidR="002E68F5" w:rsidRDefault="00F834BE" w:rsidP="002E68F5">
      <w:pPr>
        <w:numPr>
          <w:ilvl w:val="0"/>
          <w:numId w:val="11"/>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i</w:t>
      </w:r>
      <w:r w:rsidR="002E68F5" w:rsidRPr="002E68F5">
        <w:rPr>
          <w:rFonts w:ascii="Times New Roman" w:hAnsi="Times New Roman" w:cs="Times New Roman"/>
          <w:bCs/>
          <w:sz w:val="26"/>
          <w:szCs w:val="26"/>
          <w:lang w:val="ro-RO"/>
        </w:rPr>
        <w:t xml:space="preserve">mplementarea </w:t>
      </w:r>
      <w:r w:rsidR="00C75DE9">
        <w:rPr>
          <w:rFonts w:ascii="Times New Roman" w:hAnsi="Times New Roman" w:cs="Times New Roman"/>
          <w:bCs/>
          <w:sz w:val="26"/>
          <w:szCs w:val="26"/>
          <w:lang w:val="ro-RO"/>
        </w:rPr>
        <w:t>Sistemului informațional e-Integritate</w:t>
      </w:r>
      <w:r w:rsidR="00C75DE9" w:rsidRPr="002E68F5">
        <w:rPr>
          <w:rFonts w:ascii="Times New Roman" w:hAnsi="Times New Roman" w:cs="Times New Roman"/>
          <w:bCs/>
          <w:sz w:val="26"/>
          <w:szCs w:val="26"/>
          <w:lang w:val="ro-RO"/>
        </w:rPr>
        <w:t xml:space="preserve"> de depunere </w:t>
      </w:r>
      <w:r w:rsidR="002E68F5" w:rsidRPr="002E68F5">
        <w:rPr>
          <w:rFonts w:ascii="Times New Roman" w:hAnsi="Times New Roman" w:cs="Times New Roman"/>
          <w:bCs/>
          <w:sz w:val="26"/>
          <w:szCs w:val="26"/>
          <w:lang w:val="ro-RO"/>
        </w:rPr>
        <w:t>on-line a declarațiilor de avere și interese personale;</w:t>
      </w:r>
    </w:p>
    <w:p w:rsidR="00DA048B" w:rsidRPr="002E68F5" w:rsidRDefault="00F834BE" w:rsidP="002E68F5">
      <w:pPr>
        <w:numPr>
          <w:ilvl w:val="0"/>
          <w:numId w:val="11"/>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a</w:t>
      </w:r>
      <w:r w:rsidR="00DA048B">
        <w:rPr>
          <w:rFonts w:ascii="Times New Roman" w:hAnsi="Times New Roman" w:cs="Times New Roman"/>
          <w:bCs/>
          <w:sz w:val="26"/>
          <w:szCs w:val="26"/>
          <w:lang w:val="ro-RO"/>
        </w:rPr>
        <w:t xml:space="preserve">probarea Hotărârii de Guvern </w:t>
      </w:r>
      <w:r w:rsidR="00DA048B" w:rsidRPr="00DA048B">
        <w:rPr>
          <w:rFonts w:ascii="Times New Roman" w:hAnsi="Times New Roman" w:cs="Times New Roman"/>
          <w:bCs/>
          <w:sz w:val="26"/>
          <w:szCs w:val="26"/>
          <w:lang w:val="ro-RO"/>
        </w:rPr>
        <w:t>privind eliberarea semnăturilor electronice subiecților declarării averilor și intereselor personale</w:t>
      </w:r>
      <w:r w:rsidR="00DA048B">
        <w:rPr>
          <w:rFonts w:ascii="Times New Roman" w:hAnsi="Times New Roman" w:cs="Times New Roman"/>
          <w:bCs/>
          <w:sz w:val="26"/>
          <w:szCs w:val="26"/>
          <w:lang w:val="ro-RO"/>
        </w:rPr>
        <w:t>;</w:t>
      </w:r>
    </w:p>
    <w:p w:rsidR="002E68F5" w:rsidRPr="002E68F5" w:rsidRDefault="00F834BE" w:rsidP="001F0EED">
      <w:pPr>
        <w:numPr>
          <w:ilvl w:val="0"/>
          <w:numId w:val="11"/>
        </w:numPr>
        <w:tabs>
          <w:tab w:val="left" w:pos="426"/>
        </w:tabs>
        <w:spacing w:after="0" w:line="240" w:lineRule="auto"/>
        <w:ind w:left="567"/>
        <w:jc w:val="both"/>
        <w:rPr>
          <w:rFonts w:ascii="Times New Roman" w:hAnsi="Times New Roman" w:cs="Times New Roman"/>
          <w:bCs/>
          <w:sz w:val="26"/>
          <w:szCs w:val="26"/>
          <w:lang w:val="ro-RO"/>
        </w:rPr>
      </w:pPr>
      <w:r>
        <w:rPr>
          <w:rFonts w:ascii="Times New Roman" w:hAnsi="Times New Roman" w:cs="Times New Roman"/>
          <w:bCs/>
          <w:sz w:val="26"/>
          <w:szCs w:val="26"/>
          <w:lang w:val="ro-RO"/>
        </w:rPr>
        <w:t>i</w:t>
      </w:r>
      <w:r w:rsidR="002E68F5" w:rsidRPr="002E68F5">
        <w:rPr>
          <w:rFonts w:ascii="Times New Roman" w:hAnsi="Times New Roman" w:cs="Times New Roman"/>
          <w:bCs/>
          <w:sz w:val="26"/>
          <w:szCs w:val="26"/>
          <w:lang w:val="ro-RO"/>
        </w:rPr>
        <w:t>nstruirea colectorilor și subiecților declarării averii și intereselor personale privind modul de depunere on-line a declarațiilor de avere și interese personale;</w:t>
      </w:r>
    </w:p>
    <w:p w:rsidR="002E68F5" w:rsidRPr="002E68F5" w:rsidRDefault="00F834BE" w:rsidP="002E68F5">
      <w:pPr>
        <w:numPr>
          <w:ilvl w:val="0"/>
          <w:numId w:val="11"/>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d</w:t>
      </w:r>
      <w:r w:rsidR="002E68F5" w:rsidRPr="002E68F5">
        <w:rPr>
          <w:rFonts w:ascii="Times New Roman" w:hAnsi="Times New Roman" w:cs="Times New Roman"/>
          <w:bCs/>
          <w:sz w:val="26"/>
          <w:szCs w:val="26"/>
          <w:lang w:val="ro-RO"/>
        </w:rPr>
        <w:t>otarea Autorității cu spațiu și echipament tehnic, luând în considerație mărirea considerabilă a statelor de personal;</w:t>
      </w:r>
    </w:p>
    <w:p w:rsidR="002E68F5" w:rsidRDefault="00B544F3" w:rsidP="002E68F5">
      <w:pPr>
        <w:numPr>
          <w:ilvl w:val="0"/>
          <w:numId w:val="11"/>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e</w:t>
      </w:r>
      <w:r w:rsidR="002E68F5" w:rsidRPr="002E68F5">
        <w:rPr>
          <w:rFonts w:ascii="Times New Roman" w:hAnsi="Times New Roman" w:cs="Times New Roman"/>
          <w:bCs/>
          <w:sz w:val="26"/>
          <w:szCs w:val="26"/>
          <w:lang w:val="ro-RO"/>
        </w:rPr>
        <w:t>laborarea și aprobarea metodologiei de efectuare a controlului averii și  intereselor personale; privind respectarea regimului juridic al conflictelor de interese, incompatibilităților și restricțiilor</w:t>
      </w:r>
      <w:r w:rsidR="001C62F1">
        <w:rPr>
          <w:rFonts w:ascii="Times New Roman" w:hAnsi="Times New Roman" w:cs="Times New Roman"/>
          <w:bCs/>
          <w:sz w:val="26"/>
          <w:szCs w:val="26"/>
          <w:lang w:val="ro-RO"/>
        </w:rPr>
        <w:t>;</w:t>
      </w:r>
    </w:p>
    <w:p w:rsidR="000D0EE4" w:rsidRPr="002E68F5" w:rsidRDefault="00F834BE" w:rsidP="002E68F5">
      <w:pPr>
        <w:numPr>
          <w:ilvl w:val="0"/>
          <w:numId w:val="11"/>
        </w:numPr>
        <w:spacing w:after="0" w:line="240" w:lineRule="auto"/>
        <w:jc w:val="both"/>
        <w:rPr>
          <w:rFonts w:ascii="Times New Roman" w:hAnsi="Times New Roman" w:cs="Times New Roman"/>
          <w:bCs/>
          <w:sz w:val="26"/>
          <w:szCs w:val="26"/>
          <w:lang w:val="ro-RO"/>
        </w:rPr>
      </w:pPr>
      <w:r>
        <w:rPr>
          <w:rFonts w:ascii="Times New Roman" w:hAnsi="Times New Roman" w:cs="Times New Roman"/>
          <w:bCs/>
          <w:sz w:val="26"/>
          <w:szCs w:val="26"/>
          <w:lang w:val="ro-RO"/>
        </w:rPr>
        <w:t>f</w:t>
      </w:r>
      <w:r w:rsidR="000D0EE4">
        <w:rPr>
          <w:rFonts w:ascii="Times New Roman" w:hAnsi="Times New Roman" w:cs="Times New Roman"/>
          <w:bCs/>
          <w:sz w:val="26"/>
          <w:szCs w:val="26"/>
          <w:lang w:val="ro-RO"/>
        </w:rPr>
        <w:t>ortificarea</w:t>
      </w:r>
      <w:r w:rsidR="000D0EE4">
        <w:rPr>
          <w:rFonts w:ascii="Times New Roman" w:hAnsi="Times New Roman" w:cs="Times New Roman"/>
          <w:bCs/>
          <w:sz w:val="26"/>
          <w:szCs w:val="26"/>
          <w:lang w:val="ro-MD"/>
        </w:rPr>
        <w:t xml:space="preserve"> unei colaborări benefice</w:t>
      </w:r>
      <w:r w:rsidR="000D0EE4" w:rsidRPr="000D0EE4">
        <w:rPr>
          <w:rFonts w:ascii="Times New Roman" w:hAnsi="Times New Roman" w:cs="Times New Roman"/>
          <w:bCs/>
          <w:sz w:val="26"/>
          <w:szCs w:val="26"/>
          <w:lang w:val="ro-MD"/>
        </w:rPr>
        <w:t xml:space="preserve"> cu Consiliul de Integritate, bazate pe lege și în limitele acesteia. Importan</w:t>
      </w:r>
      <w:r w:rsidR="000D0EE4">
        <w:rPr>
          <w:rFonts w:ascii="Times New Roman" w:hAnsi="Times New Roman" w:cs="Times New Roman"/>
          <w:bCs/>
          <w:sz w:val="26"/>
          <w:szCs w:val="26"/>
          <w:lang w:val="ro-MD"/>
        </w:rPr>
        <w:t>t în cazul dat este</w:t>
      </w:r>
      <w:r w:rsidR="00520668">
        <w:rPr>
          <w:rFonts w:ascii="Times New Roman" w:hAnsi="Times New Roman" w:cs="Times New Roman"/>
          <w:bCs/>
          <w:sz w:val="26"/>
          <w:szCs w:val="26"/>
          <w:lang w:val="ro-MD"/>
        </w:rPr>
        <w:t xml:space="preserve"> ca ANI</w:t>
      </w:r>
      <w:r w:rsidR="000D0EE4">
        <w:rPr>
          <w:rFonts w:ascii="Times New Roman" w:hAnsi="Times New Roman" w:cs="Times New Roman"/>
          <w:bCs/>
          <w:sz w:val="26"/>
          <w:szCs w:val="26"/>
          <w:lang w:val="ro-MD"/>
        </w:rPr>
        <w:t xml:space="preserve"> să-</w:t>
      </w:r>
      <w:r w:rsidR="000D0EE4" w:rsidRPr="000D0EE4">
        <w:rPr>
          <w:rFonts w:ascii="Times New Roman" w:hAnsi="Times New Roman" w:cs="Times New Roman"/>
          <w:bCs/>
          <w:sz w:val="26"/>
          <w:szCs w:val="26"/>
          <w:lang w:val="ro-MD"/>
        </w:rPr>
        <w:t>ș</w:t>
      </w:r>
      <w:r w:rsidR="000D0EE4">
        <w:rPr>
          <w:rFonts w:ascii="Times New Roman" w:hAnsi="Times New Roman" w:cs="Times New Roman"/>
          <w:bCs/>
          <w:sz w:val="26"/>
          <w:szCs w:val="26"/>
          <w:lang w:val="ro-MD"/>
        </w:rPr>
        <w:t>i promoveze și</w:t>
      </w:r>
      <w:r w:rsidR="000D0EE4" w:rsidRPr="000D0EE4">
        <w:rPr>
          <w:rFonts w:ascii="Times New Roman" w:hAnsi="Times New Roman" w:cs="Times New Roman"/>
          <w:bCs/>
          <w:sz w:val="26"/>
          <w:szCs w:val="26"/>
          <w:lang w:val="ro-MD"/>
        </w:rPr>
        <w:t xml:space="preserve"> asigure independența funcțională în raport cu Consiliul de Integritate.</w:t>
      </w:r>
    </w:p>
    <w:p w:rsidR="00943572" w:rsidRDefault="00943572" w:rsidP="00053012">
      <w:pPr>
        <w:spacing w:after="0" w:line="240" w:lineRule="auto"/>
        <w:jc w:val="both"/>
        <w:rPr>
          <w:rFonts w:ascii="Times New Roman" w:hAnsi="Times New Roman" w:cs="Times New Roman"/>
          <w:bCs/>
          <w:sz w:val="26"/>
          <w:szCs w:val="26"/>
          <w:lang w:val="ro-RO"/>
        </w:rPr>
      </w:pPr>
    </w:p>
    <w:p w:rsidR="00F834BE" w:rsidRDefault="00F834BE" w:rsidP="00053012">
      <w:pPr>
        <w:spacing w:after="0" w:line="240" w:lineRule="auto"/>
        <w:jc w:val="both"/>
        <w:rPr>
          <w:rFonts w:ascii="Times New Roman" w:hAnsi="Times New Roman" w:cs="Times New Roman"/>
          <w:bCs/>
          <w:sz w:val="26"/>
          <w:szCs w:val="26"/>
          <w:lang w:val="ro-RO"/>
        </w:rPr>
      </w:pPr>
    </w:p>
    <w:p w:rsidR="00BE5C5B" w:rsidRDefault="00BE5C5B" w:rsidP="00053012">
      <w:pPr>
        <w:spacing w:after="0" w:line="240" w:lineRule="auto"/>
        <w:jc w:val="both"/>
        <w:rPr>
          <w:rFonts w:ascii="Times New Roman" w:hAnsi="Times New Roman" w:cs="Times New Roman"/>
          <w:bCs/>
          <w:sz w:val="26"/>
          <w:szCs w:val="26"/>
          <w:lang w:val="ro-RO"/>
        </w:rPr>
      </w:pPr>
    </w:p>
    <w:p w:rsidR="00BE5C5B" w:rsidRDefault="00BE5C5B" w:rsidP="00053012">
      <w:pPr>
        <w:spacing w:after="0" w:line="240" w:lineRule="auto"/>
        <w:jc w:val="both"/>
        <w:rPr>
          <w:rFonts w:ascii="Times New Roman" w:hAnsi="Times New Roman" w:cs="Times New Roman"/>
          <w:bCs/>
          <w:sz w:val="26"/>
          <w:szCs w:val="26"/>
          <w:lang w:val="ro-RO"/>
        </w:rPr>
      </w:pPr>
    </w:p>
    <w:p w:rsidR="001F0EED" w:rsidRDefault="001F0EED" w:rsidP="00053012">
      <w:pPr>
        <w:spacing w:after="0" w:line="240" w:lineRule="auto"/>
        <w:jc w:val="both"/>
        <w:rPr>
          <w:rFonts w:ascii="Times New Roman" w:hAnsi="Times New Roman" w:cs="Times New Roman"/>
          <w:bCs/>
          <w:sz w:val="26"/>
          <w:szCs w:val="26"/>
          <w:lang w:val="ro-RO"/>
        </w:rPr>
      </w:pPr>
    </w:p>
    <w:p w:rsidR="00B544F3" w:rsidRDefault="00B544F3" w:rsidP="00053012">
      <w:pPr>
        <w:spacing w:after="0" w:line="240" w:lineRule="auto"/>
        <w:jc w:val="both"/>
        <w:rPr>
          <w:rFonts w:ascii="Times New Roman" w:hAnsi="Times New Roman" w:cs="Times New Roman"/>
          <w:bCs/>
          <w:sz w:val="26"/>
          <w:szCs w:val="26"/>
          <w:lang w:val="ro-RO"/>
        </w:rPr>
      </w:pPr>
    </w:p>
    <w:p w:rsidR="00B544F3" w:rsidRPr="00053012" w:rsidRDefault="00B544F3" w:rsidP="00053012">
      <w:pPr>
        <w:spacing w:after="0" w:line="240" w:lineRule="auto"/>
        <w:jc w:val="both"/>
        <w:rPr>
          <w:rFonts w:ascii="Times New Roman" w:hAnsi="Times New Roman" w:cs="Times New Roman"/>
          <w:bCs/>
          <w:sz w:val="26"/>
          <w:szCs w:val="26"/>
          <w:lang w:val="ro-RO"/>
        </w:rPr>
      </w:pPr>
    </w:p>
    <w:sectPr w:rsidR="00B544F3" w:rsidRPr="0005301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2A2" w:rsidRDefault="009512A2" w:rsidP="00A05A7F">
      <w:pPr>
        <w:spacing w:after="0" w:line="240" w:lineRule="auto"/>
      </w:pPr>
      <w:r>
        <w:separator/>
      </w:r>
    </w:p>
  </w:endnote>
  <w:endnote w:type="continuationSeparator" w:id="0">
    <w:p w:rsidR="009512A2" w:rsidRDefault="009512A2" w:rsidP="00A0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978036"/>
      <w:docPartObj>
        <w:docPartGallery w:val="Page Numbers (Bottom of Page)"/>
        <w:docPartUnique/>
      </w:docPartObj>
    </w:sdtPr>
    <w:sdtEndPr/>
    <w:sdtContent>
      <w:p w:rsidR="00A05A7F" w:rsidRDefault="00A05A7F">
        <w:pPr>
          <w:pStyle w:val="a7"/>
          <w:jc w:val="right"/>
        </w:pPr>
        <w:r>
          <w:fldChar w:fldCharType="begin"/>
        </w:r>
        <w:r>
          <w:instrText>PAGE   \* MERGEFORMAT</w:instrText>
        </w:r>
        <w:r>
          <w:fldChar w:fldCharType="separate"/>
        </w:r>
        <w:r w:rsidR="00734D9B">
          <w:rPr>
            <w:noProof/>
          </w:rPr>
          <w:t>1</w:t>
        </w:r>
        <w:r>
          <w:fldChar w:fldCharType="end"/>
        </w:r>
      </w:p>
    </w:sdtContent>
  </w:sdt>
  <w:p w:rsidR="00A05A7F" w:rsidRDefault="00A05A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2A2" w:rsidRDefault="009512A2" w:rsidP="00A05A7F">
      <w:pPr>
        <w:spacing w:after="0" w:line="240" w:lineRule="auto"/>
      </w:pPr>
      <w:r>
        <w:separator/>
      </w:r>
    </w:p>
  </w:footnote>
  <w:footnote w:type="continuationSeparator" w:id="0">
    <w:p w:rsidR="009512A2" w:rsidRDefault="009512A2" w:rsidP="00A05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F7CF1"/>
    <w:multiLevelType w:val="hybridMultilevel"/>
    <w:tmpl w:val="50E6F470"/>
    <w:lvl w:ilvl="0" w:tplc="087854DE">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12E16A3D"/>
    <w:multiLevelType w:val="hybridMultilevel"/>
    <w:tmpl w:val="D93691A4"/>
    <w:lvl w:ilvl="0" w:tplc="D9E24ED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4677224"/>
    <w:multiLevelType w:val="hybridMultilevel"/>
    <w:tmpl w:val="38D0EC6E"/>
    <w:lvl w:ilvl="0" w:tplc="5F22FF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E35C11"/>
    <w:multiLevelType w:val="hybridMultilevel"/>
    <w:tmpl w:val="DBD2CA36"/>
    <w:lvl w:ilvl="0" w:tplc="12E4333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7541D1C"/>
    <w:multiLevelType w:val="hybridMultilevel"/>
    <w:tmpl w:val="749AC658"/>
    <w:lvl w:ilvl="0" w:tplc="BF1E5B6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842C79"/>
    <w:multiLevelType w:val="hybridMultilevel"/>
    <w:tmpl w:val="C43CE55C"/>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AF259BA"/>
    <w:multiLevelType w:val="hybridMultilevel"/>
    <w:tmpl w:val="1562CD7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0DD712D"/>
    <w:multiLevelType w:val="hybridMultilevel"/>
    <w:tmpl w:val="5A8E769C"/>
    <w:lvl w:ilvl="0" w:tplc="041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2470282"/>
    <w:multiLevelType w:val="hybridMultilevel"/>
    <w:tmpl w:val="E13E9E1E"/>
    <w:lvl w:ilvl="0" w:tplc="0418000B">
      <w:start w:val="1"/>
      <w:numFmt w:val="bullet"/>
      <w:lvlText w:val=""/>
      <w:lvlJc w:val="left"/>
      <w:pPr>
        <w:ind w:left="720" w:hanging="360"/>
      </w:pPr>
      <w:rPr>
        <w:rFonts w:ascii="Wingdings" w:hAnsi="Wingding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38C3CA3"/>
    <w:multiLevelType w:val="hybridMultilevel"/>
    <w:tmpl w:val="0EA6620E"/>
    <w:lvl w:ilvl="0" w:tplc="10CCD67E">
      <w:start w:val="82"/>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D79068B"/>
    <w:multiLevelType w:val="hybridMultilevel"/>
    <w:tmpl w:val="7B3C114E"/>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43054B19"/>
    <w:multiLevelType w:val="hybridMultilevel"/>
    <w:tmpl w:val="54A249F6"/>
    <w:lvl w:ilvl="0" w:tplc="F02A04E4">
      <w:start w:val="1"/>
      <w:numFmt w:val="decimal"/>
      <w:lvlText w:val="%1)"/>
      <w:lvlJc w:val="left"/>
      <w:pPr>
        <w:ind w:left="644"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651502D"/>
    <w:multiLevelType w:val="hybridMultilevel"/>
    <w:tmpl w:val="0EB6B06E"/>
    <w:lvl w:ilvl="0" w:tplc="9652602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5DE79D5"/>
    <w:multiLevelType w:val="hybridMultilevel"/>
    <w:tmpl w:val="6F020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152134"/>
    <w:multiLevelType w:val="hybridMultilevel"/>
    <w:tmpl w:val="F1EC9F60"/>
    <w:lvl w:ilvl="0" w:tplc="8FDC941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AEA69BD"/>
    <w:multiLevelType w:val="hybridMultilevel"/>
    <w:tmpl w:val="4630259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FCE138D"/>
    <w:multiLevelType w:val="hybridMultilevel"/>
    <w:tmpl w:val="8A52082C"/>
    <w:lvl w:ilvl="0" w:tplc="82B875B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4743CB"/>
    <w:multiLevelType w:val="hybridMultilevel"/>
    <w:tmpl w:val="1CC863BE"/>
    <w:lvl w:ilvl="0" w:tplc="FD46132C">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9C070A"/>
    <w:multiLevelType w:val="hybridMultilevel"/>
    <w:tmpl w:val="77C6704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4"/>
  </w:num>
  <w:num w:numId="4">
    <w:abstractNumId w:val="16"/>
  </w:num>
  <w:num w:numId="5">
    <w:abstractNumId w:val="17"/>
  </w:num>
  <w:num w:numId="6">
    <w:abstractNumId w:val="0"/>
  </w:num>
  <w:num w:numId="7">
    <w:abstractNumId w:val="3"/>
  </w:num>
  <w:num w:numId="8">
    <w:abstractNumId w:val="1"/>
  </w:num>
  <w:num w:numId="9">
    <w:abstractNumId w:val="15"/>
  </w:num>
  <w:num w:numId="10">
    <w:abstractNumId w:val="12"/>
  </w:num>
  <w:num w:numId="11">
    <w:abstractNumId w:val="5"/>
  </w:num>
  <w:num w:numId="12">
    <w:abstractNumId w:val="11"/>
  </w:num>
  <w:num w:numId="13">
    <w:abstractNumId w:val="7"/>
  </w:num>
  <w:num w:numId="14">
    <w:abstractNumId w:val="10"/>
  </w:num>
  <w:num w:numId="15">
    <w:abstractNumId w:val="18"/>
  </w:num>
  <w:num w:numId="16">
    <w:abstractNumId w:val="9"/>
  </w:num>
  <w:num w:numId="17">
    <w:abstractNumId w:val="8"/>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7C"/>
    <w:rsid w:val="00001037"/>
    <w:rsid w:val="000033D8"/>
    <w:rsid w:val="00006E57"/>
    <w:rsid w:val="00010D9B"/>
    <w:rsid w:val="00053012"/>
    <w:rsid w:val="00055E6E"/>
    <w:rsid w:val="00063E13"/>
    <w:rsid w:val="00064620"/>
    <w:rsid w:val="00070B72"/>
    <w:rsid w:val="000710EC"/>
    <w:rsid w:val="00085DD7"/>
    <w:rsid w:val="000903D8"/>
    <w:rsid w:val="000A0610"/>
    <w:rsid w:val="000B4C7D"/>
    <w:rsid w:val="000C20BF"/>
    <w:rsid w:val="000D0EE4"/>
    <w:rsid w:val="000D6593"/>
    <w:rsid w:val="000E668A"/>
    <w:rsid w:val="000E7FD2"/>
    <w:rsid w:val="000F076E"/>
    <w:rsid w:val="00137B75"/>
    <w:rsid w:val="00173A0B"/>
    <w:rsid w:val="001B03D2"/>
    <w:rsid w:val="001B1981"/>
    <w:rsid w:val="001B684F"/>
    <w:rsid w:val="001C218C"/>
    <w:rsid w:val="001C32FB"/>
    <w:rsid w:val="001C438C"/>
    <w:rsid w:val="001C62F1"/>
    <w:rsid w:val="001E0A2C"/>
    <w:rsid w:val="001F0352"/>
    <w:rsid w:val="001F0EED"/>
    <w:rsid w:val="001F36B2"/>
    <w:rsid w:val="001F4D7A"/>
    <w:rsid w:val="00206536"/>
    <w:rsid w:val="002578AF"/>
    <w:rsid w:val="0028251D"/>
    <w:rsid w:val="00282EDF"/>
    <w:rsid w:val="0029752C"/>
    <w:rsid w:val="002A7EB8"/>
    <w:rsid w:val="002C7D71"/>
    <w:rsid w:val="002D345C"/>
    <w:rsid w:val="002E63CC"/>
    <w:rsid w:val="002E68F5"/>
    <w:rsid w:val="002F7931"/>
    <w:rsid w:val="003033A9"/>
    <w:rsid w:val="00322A13"/>
    <w:rsid w:val="003676F4"/>
    <w:rsid w:val="00385B91"/>
    <w:rsid w:val="003B03D2"/>
    <w:rsid w:val="003B32AB"/>
    <w:rsid w:val="003C493F"/>
    <w:rsid w:val="003F168C"/>
    <w:rsid w:val="003F4FC1"/>
    <w:rsid w:val="00400012"/>
    <w:rsid w:val="00402FA3"/>
    <w:rsid w:val="004045AB"/>
    <w:rsid w:val="00442332"/>
    <w:rsid w:val="00446C7D"/>
    <w:rsid w:val="00464D80"/>
    <w:rsid w:val="004878C0"/>
    <w:rsid w:val="00495AB9"/>
    <w:rsid w:val="004B22E7"/>
    <w:rsid w:val="004C0A6E"/>
    <w:rsid w:val="004D103E"/>
    <w:rsid w:val="00520668"/>
    <w:rsid w:val="00557C5F"/>
    <w:rsid w:val="0057767A"/>
    <w:rsid w:val="005914DC"/>
    <w:rsid w:val="005C3717"/>
    <w:rsid w:val="005C5025"/>
    <w:rsid w:val="005F156E"/>
    <w:rsid w:val="0061321F"/>
    <w:rsid w:val="00661E95"/>
    <w:rsid w:val="00692C41"/>
    <w:rsid w:val="006E35B1"/>
    <w:rsid w:val="00734D9B"/>
    <w:rsid w:val="00741C18"/>
    <w:rsid w:val="00751E0E"/>
    <w:rsid w:val="0076611E"/>
    <w:rsid w:val="00777967"/>
    <w:rsid w:val="00787E4B"/>
    <w:rsid w:val="007A19ED"/>
    <w:rsid w:val="007F1A80"/>
    <w:rsid w:val="0082412D"/>
    <w:rsid w:val="0083660A"/>
    <w:rsid w:val="00847497"/>
    <w:rsid w:val="008500DD"/>
    <w:rsid w:val="008910D9"/>
    <w:rsid w:val="008C5B5E"/>
    <w:rsid w:val="009110C1"/>
    <w:rsid w:val="009224EE"/>
    <w:rsid w:val="009420D7"/>
    <w:rsid w:val="00943572"/>
    <w:rsid w:val="00945F8E"/>
    <w:rsid w:val="009512A2"/>
    <w:rsid w:val="00963050"/>
    <w:rsid w:val="00963427"/>
    <w:rsid w:val="009757DF"/>
    <w:rsid w:val="00985781"/>
    <w:rsid w:val="00994FEC"/>
    <w:rsid w:val="009B2588"/>
    <w:rsid w:val="009B452B"/>
    <w:rsid w:val="00A05A7F"/>
    <w:rsid w:val="00A07E67"/>
    <w:rsid w:val="00A22937"/>
    <w:rsid w:val="00A33BD7"/>
    <w:rsid w:val="00A47A43"/>
    <w:rsid w:val="00A62F23"/>
    <w:rsid w:val="00A95DDD"/>
    <w:rsid w:val="00AC08DA"/>
    <w:rsid w:val="00AC6744"/>
    <w:rsid w:val="00AF0689"/>
    <w:rsid w:val="00B00470"/>
    <w:rsid w:val="00B46F23"/>
    <w:rsid w:val="00B544F3"/>
    <w:rsid w:val="00B73A95"/>
    <w:rsid w:val="00B87579"/>
    <w:rsid w:val="00BE5C5B"/>
    <w:rsid w:val="00BF220B"/>
    <w:rsid w:val="00C1772A"/>
    <w:rsid w:val="00C23515"/>
    <w:rsid w:val="00C34564"/>
    <w:rsid w:val="00C51829"/>
    <w:rsid w:val="00C526E8"/>
    <w:rsid w:val="00C62FE1"/>
    <w:rsid w:val="00C75DE9"/>
    <w:rsid w:val="00CA1814"/>
    <w:rsid w:val="00CA4B89"/>
    <w:rsid w:val="00CA5060"/>
    <w:rsid w:val="00CC2F98"/>
    <w:rsid w:val="00CC7717"/>
    <w:rsid w:val="00CF36E1"/>
    <w:rsid w:val="00D0429E"/>
    <w:rsid w:val="00D0688C"/>
    <w:rsid w:val="00D227A5"/>
    <w:rsid w:val="00D26AEB"/>
    <w:rsid w:val="00D51811"/>
    <w:rsid w:val="00D90A72"/>
    <w:rsid w:val="00DA014C"/>
    <w:rsid w:val="00DA048B"/>
    <w:rsid w:val="00E01FDC"/>
    <w:rsid w:val="00E05FD9"/>
    <w:rsid w:val="00E165BF"/>
    <w:rsid w:val="00E64019"/>
    <w:rsid w:val="00E67B03"/>
    <w:rsid w:val="00E736C2"/>
    <w:rsid w:val="00E91DA6"/>
    <w:rsid w:val="00EA2209"/>
    <w:rsid w:val="00EB127C"/>
    <w:rsid w:val="00ED4791"/>
    <w:rsid w:val="00EE5AE4"/>
    <w:rsid w:val="00F23489"/>
    <w:rsid w:val="00F53950"/>
    <w:rsid w:val="00F74D0C"/>
    <w:rsid w:val="00F834BE"/>
    <w:rsid w:val="00F87B40"/>
    <w:rsid w:val="00FA5333"/>
    <w:rsid w:val="00FD76EB"/>
    <w:rsid w:val="00FE79A5"/>
    <w:rsid w:val="00FF1466"/>
    <w:rsid w:val="00FF6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4452D0-EEA2-4035-A2AD-B94D6CC3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B91"/>
    <w:pPr>
      <w:ind w:left="720"/>
      <w:contextualSpacing/>
    </w:pPr>
  </w:style>
  <w:style w:type="table" w:styleId="a4">
    <w:name w:val="Table Grid"/>
    <w:basedOn w:val="a1"/>
    <w:uiPriority w:val="39"/>
    <w:rsid w:val="00F74D0C"/>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05A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5A7F"/>
  </w:style>
  <w:style w:type="paragraph" w:styleId="a7">
    <w:name w:val="footer"/>
    <w:basedOn w:val="a"/>
    <w:link w:val="a8"/>
    <w:uiPriority w:val="99"/>
    <w:unhideWhenUsed/>
    <w:rsid w:val="00A05A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5A7F"/>
  </w:style>
  <w:style w:type="character" w:styleId="a9">
    <w:name w:val="line number"/>
    <w:basedOn w:val="a0"/>
    <w:uiPriority w:val="99"/>
    <w:semiHidden/>
    <w:unhideWhenUsed/>
    <w:rsid w:val="00A05A7F"/>
  </w:style>
  <w:style w:type="character" w:styleId="aa">
    <w:name w:val="Hyperlink"/>
    <w:basedOn w:val="a0"/>
    <w:uiPriority w:val="99"/>
    <w:unhideWhenUsed/>
    <w:rsid w:val="00A22937"/>
    <w:rPr>
      <w:color w:val="0563C1" w:themeColor="hyperlink"/>
      <w:u w:val="single"/>
    </w:rPr>
  </w:style>
  <w:style w:type="paragraph" w:styleId="ab">
    <w:name w:val="Balloon Text"/>
    <w:basedOn w:val="a"/>
    <w:link w:val="ac"/>
    <w:uiPriority w:val="99"/>
    <w:semiHidden/>
    <w:unhideWhenUsed/>
    <w:rsid w:val="00CC2F9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C2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ldovacurata.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1</Pages>
  <Words>4403</Words>
  <Characters>25540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User</cp:lastModifiedBy>
  <cp:revision>42</cp:revision>
  <cp:lastPrinted>2017-07-31T11:51:00Z</cp:lastPrinted>
  <dcterms:created xsi:type="dcterms:W3CDTF">2017-07-18T15:59:00Z</dcterms:created>
  <dcterms:modified xsi:type="dcterms:W3CDTF">2017-08-01T06:22:00Z</dcterms:modified>
</cp:coreProperties>
</file>